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8E24C5" w:rsidRDefault="007D0881"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EDITAL</w:t>
      </w:r>
    </w:p>
    <w:p w:rsidR="00265C25" w:rsidRPr="008E24C5" w:rsidRDefault="00265C25" w:rsidP="00B53E30">
      <w:pPr>
        <w:pStyle w:val="Cabealho"/>
        <w:tabs>
          <w:tab w:val="clear" w:pos="4419"/>
          <w:tab w:val="clear" w:pos="8838"/>
        </w:tabs>
        <w:jc w:val="center"/>
        <w:rPr>
          <w:b/>
          <w:color w:val="000000" w:themeColor="text1"/>
          <w:sz w:val="24"/>
          <w:szCs w:val="24"/>
        </w:rPr>
      </w:pPr>
    </w:p>
    <w:p w:rsidR="008A6E70" w:rsidRPr="008E24C5" w:rsidRDefault="008A6E70"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A458BA">
        <w:rPr>
          <w:b/>
          <w:color w:val="000000" w:themeColor="text1"/>
          <w:sz w:val="24"/>
          <w:szCs w:val="24"/>
        </w:rPr>
        <w:t>009</w:t>
      </w:r>
      <w:r w:rsidRPr="008E24C5">
        <w:rPr>
          <w:b/>
          <w:color w:val="000000" w:themeColor="text1"/>
          <w:sz w:val="24"/>
          <w:szCs w:val="24"/>
        </w:rPr>
        <w:t>/201</w:t>
      </w:r>
      <w:r w:rsidR="00941F72">
        <w:rPr>
          <w:b/>
          <w:color w:val="000000" w:themeColor="text1"/>
          <w:sz w:val="24"/>
          <w:szCs w:val="24"/>
        </w:rPr>
        <w:t>8</w:t>
      </w:r>
      <w:r w:rsidR="00A96574" w:rsidRPr="008E24C5">
        <w:rPr>
          <w:b/>
          <w:color w:val="000000" w:themeColor="text1"/>
          <w:sz w:val="24"/>
          <w:szCs w:val="24"/>
        </w:rPr>
        <w:t xml:space="preserve"> – </w:t>
      </w:r>
      <w:r w:rsidR="00882BB3" w:rsidRPr="008E24C5">
        <w:rPr>
          <w:b/>
          <w:color w:val="000000" w:themeColor="text1"/>
          <w:sz w:val="24"/>
          <w:szCs w:val="24"/>
        </w:rPr>
        <w:t>SM</w:t>
      </w:r>
      <w:r w:rsidR="00A36C6F">
        <w:rPr>
          <w:b/>
          <w:color w:val="000000" w:themeColor="text1"/>
          <w:sz w:val="24"/>
          <w:szCs w:val="24"/>
        </w:rPr>
        <w:t>OI</w:t>
      </w:r>
    </w:p>
    <w:p w:rsidR="00265C25" w:rsidRPr="008E24C5" w:rsidRDefault="00265C25" w:rsidP="00B53E30">
      <w:pPr>
        <w:pStyle w:val="Cabealho"/>
        <w:tabs>
          <w:tab w:val="clear" w:pos="4419"/>
          <w:tab w:val="clear" w:pos="8838"/>
        </w:tabs>
        <w:jc w:val="both"/>
        <w:rPr>
          <w:b/>
          <w:color w:val="000000" w:themeColor="text1"/>
          <w:sz w:val="24"/>
          <w:szCs w:val="24"/>
        </w:rPr>
      </w:pPr>
    </w:p>
    <w:p w:rsidR="00265C25" w:rsidRDefault="00265C25" w:rsidP="00B53E30">
      <w:pPr>
        <w:pStyle w:val="Cabealho"/>
        <w:tabs>
          <w:tab w:val="clear" w:pos="4419"/>
          <w:tab w:val="clear" w:pos="8838"/>
        </w:tabs>
        <w:jc w:val="both"/>
        <w:rPr>
          <w:b/>
          <w:color w:val="000000" w:themeColor="text1"/>
          <w:sz w:val="24"/>
          <w:szCs w:val="24"/>
        </w:rPr>
      </w:pPr>
    </w:p>
    <w:p w:rsidR="00941F72" w:rsidRPr="008E24C5" w:rsidRDefault="00941F72" w:rsidP="00B53E30">
      <w:pPr>
        <w:pStyle w:val="Cabealho"/>
        <w:tabs>
          <w:tab w:val="clear" w:pos="4419"/>
          <w:tab w:val="clear" w:pos="8838"/>
        </w:tabs>
        <w:jc w:val="both"/>
        <w:rPr>
          <w:b/>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 xml:space="preserve">Processo Administrativo nº </w:t>
      </w:r>
      <w:r w:rsidR="00A36C6F">
        <w:rPr>
          <w:b/>
          <w:color w:val="000000" w:themeColor="text1"/>
          <w:sz w:val="24"/>
          <w:szCs w:val="24"/>
        </w:rPr>
        <w:t>6765</w:t>
      </w:r>
      <w:r w:rsidR="007E4BD9" w:rsidRPr="008E24C5">
        <w:rPr>
          <w:b/>
          <w:color w:val="000000" w:themeColor="text1"/>
          <w:sz w:val="24"/>
          <w:szCs w:val="24"/>
        </w:rPr>
        <w:t>/</w:t>
      </w:r>
      <w:r w:rsidR="00916DF8" w:rsidRPr="008E24C5">
        <w:rPr>
          <w:b/>
          <w:color w:val="000000" w:themeColor="text1"/>
          <w:sz w:val="24"/>
          <w:szCs w:val="24"/>
        </w:rPr>
        <w:t>1</w:t>
      </w:r>
      <w:r w:rsidR="005D3678" w:rsidRPr="008E24C5">
        <w:rPr>
          <w:b/>
          <w:color w:val="000000" w:themeColor="text1"/>
          <w:sz w:val="24"/>
          <w:szCs w:val="24"/>
        </w:rPr>
        <w:t>7</w:t>
      </w:r>
    </w:p>
    <w:p w:rsidR="007F08F2" w:rsidRPr="008E24C5" w:rsidRDefault="00F641AD"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 xml:space="preserve">Secretaria Municipal de </w:t>
      </w:r>
      <w:r w:rsidR="00A36C6F">
        <w:rPr>
          <w:b/>
          <w:color w:val="000000" w:themeColor="text1"/>
          <w:sz w:val="24"/>
          <w:szCs w:val="24"/>
        </w:rPr>
        <w:t xml:space="preserve">Obras e Infraestrutura </w:t>
      </w:r>
    </w:p>
    <w:p w:rsidR="008A6E70" w:rsidRDefault="008A6E70" w:rsidP="00B53E30">
      <w:pPr>
        <w:pStyle w:val="Cabealho"/>
        <w:tabs>
          <w:tab w:val="clear" w:pos="4419"/>
          <w:tab w:val="clear" w:pos="8838"/>
        </w:tabs>
        <w:jc w:val="both"/>
        <w:rPr>
          <w:b/>
          <w:color w:val="000000" w:themeColor="text1"/>
          <w:sz w:val="24"/>
          <w:szCs w:val="24"/>
        </w:rPr>
      </w:pPr>
    </w:p>
    <w:p w:rsidR="00941F72" w:rsidRPr="008E24C5" w:rsidRDefault="00941F72" w:rsidP="00B53E30">
      <w:pPr>
        <w:pStyle w:val="Cabealho"/>
        <w:tabs>
          <w:tab w:val="clear" w:pos="4419"/>
          <w:tab w:val="clear" w:pos="8838"/>
        </w:tabs>
        <w:jc w:val="both"/>
        <w:rPr>
          <w:b/>
          <w:color w:val="000000" w:themeColor="text1"/>
          <w:sz w:val="24"/>
          <w:szCs w:val="24"/>
        </w:rPr>
      </w:pPr>
    </w:p>
    <w:p w:rsidR="00265C25" w:rsidRPr="008E24C5" w:rsidRDefault="00265C25" w:rsidP="00941F72">
      <w:pPr>
        <w:pStyle w:val="Cabealho"/>
        <w:tabs>
          <w:tab w:val="clear" w:pos="4419"/>
          <w:tab w:val="clear" w:pos="8838"/>
        </w:tabs>
        <w:spacing w:line="276" w:lineRule="auto"/>
        <w:jc w:val="both"/>
        <w:rPr>
          <w:b/>
          <w:color w:val="000000" w:themeColor="text1"/>
          <w:sz w:val="24"/>
          <w:szCs w:val="24"/>
        </w:rPr>
      </w:pPr>
    </w:p>
    <w:p w:rsidR="00521E97"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Comissão Permanente de Licitações e Compras da Secretaria Municipal de Bom Jardim comunica que fará realizar Licitação na modalidade de </w:t>
      </w:r>
      <w:r w:rsidR="00941F72" w:rsidRPr="008E24C5">
        <w:rPr>
          <w:b/>
          <w:color w:val="000000" w:themeColor="text1"/>
          <w:sz w:val="24"/>
          <w:szCs w:val="24"/>
        </w:rPr>
        <w:t>PREGÃO PRESENCIAL</w:t>
      </w:r>
      <w:r w:rsidR="00941F72" w:rsidRPr="008E24C5">
        <w:rPr>
          <w:color w:val="000000" w:themeColor="text1"/>
          <w:sz w:val="24"/>
          <w:szCs w:val="24"/>
        </w:rPr>
        <w:t xml:space="preserve">, TIPO </w:t>
      </w:r>
      <w:r w:rsidR="00941F72" w:rsidRPr="008E24C5">
        <w:rPr>
          <w:b/>
          <w:bCs/>
          <w:color w:val="000000" w:themeColor="text1"/>
          <w:sz w:val="24"/>
          <w:szCs w:val="24"/>
        </w:rPr>
        <w:t>MENOR PREÇO UNITÁRIO</w:t>
      </w:r>
      <w:r w:rsidRPr="008E24C5">
        <w:rPr>
          <w:b/>
          <w:bCs/>
          <w:color w:val="000000" w:themeColor="text1"/>
          <w:sz w:val="24"/>
          <w:szCs w:val="24"/>
        </w:rPr>
        <w:t xml:space="preserve">, </w:t>
      </w:r>
      <w:r w:rsidRPr="008E24C5">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24C5">
        <w:rPr>
          <w:b/>
          <w:bCs/>
          <w:color w:val="000000" w:themeColor="text1"/>
          <w:sz w:val="24"/>
          <w:szCs w:val="24"/>
        </w:rPr>
        <w:t xml:space="preserve"> </w:t>
      </w:r>
      <w:r w:rsidRPr="008E24C5">
        <w:rPr>
          <w:color w:val="000000" w:themeColor="text1"/>
          <w:sz w:val="24"/>
          <w:szCs w:val="24"/>
        </w:rPr>
        <w:t xml:space="preserve"> nº 8.666 /93 e suas alterações.</w:t>
      </w:r>
    </w:p>
    <w:p w:rsidR="00941F72" w:rsidRPr="008E24C5" w:rsidRDefault="00941F72"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entrega dos envelopes </w:t>
      </w:r>
      <w:r w:rsidRPr="008E24C5">
        <w:rPr>
          <w:b/>
          <w:color w:val="000000" w:themeColor="text1"/>
          <w:sz w:val="24"/>
          <w:szCs w:val="24"/>
        </w:rPr>
        <w:t>HABILITAÇÃO</w:t>
      </w:r>
      <w:r w:rsidRPr="008E24C5">
        <w:rPr>
          <w:color w:val="000000" w:themeColor="text1"/>
          <w:sz w:val="24"/>
          <w:szCs w:val="24"/>
        </w:rPr>
        <w:t xml:space="preserve"> e </w:t>
      </w:r>
      <w:r w:rsidRPr="008E24C5">
        <w:rPr>
          <w:b/>
          <w:color w:val="000000" w:themeColor="text1"/>
          <w:sz w:val="24"/>
          <w:szCs w:val="24"/>
        </w:rPr>
        <w:t xml:space="preserve">PROPOSTA DE PREÇOS </w:t>
      </w:r>
      <w:r w:rsidRPr="008E24C5">
        <w:rPr>
          <w:color w:val="000000" w:themeColor="text1"/>
          <w:sz w:val="24"/>
          <w:szCs w:val="24"/>
        </w:rPr>
        <w:t xml:space="preserve">será no dia </w:t>
      </w:r>
      <w:r w:rsidR="00A458BA">
        <w:rPr>
          <w:b/>
          <w:color w:val="000000" w:themeColor="text1"/>
          <w:sz w:val="24"/>
          <w:szCs w:val="24"/>
        </w:rPr>
        <w:t>09</w:t>
      </w:r>
      <w:r w:rsidRPr="008E24C5">
        <w:rPr>
          <w:b/>
          <w:color w:val="000000" w:themeColor="text1"/>
          <w:sz w:val="24"/>
          <w:szCs w:val="24"/>
        </w:rPr>
        <w:t>/</w:t>
      </w:r>
      <w:r w:rsidR="00A458BA">
        <w:rPr>
          <w:b/>
          <w:color w:val="000000" w:themeColor="text1"/>
          <w:sz w:val="24"/>
          <w:szCs w:val="24"/>
        </w:rPr>
        <w:t>02</w:t>
      </w:r>
      <w:r w:rsidRPr="008E24C5">
        <w:rPr>
          <w:b/>
          <w:color w:val="000000" w:themeColor="text1"/>
          <w:sz w:val="24"/>
          <w:szCs w:val="24"/>
        </w:rPr>
        <w:t>/201</w:t>
      </w:r>
      <w:r w:rsidR="00834021">
        <w:rPr>
          <w:b/>
          <w:color w:val="000000" w:themeColor="text1"/>
          <w:sz w:val="24"/>
          <w:szCs w:val="24"/>
        </w:rPr>
        <w:t>8</w:t>
      </w:r>
      <w:r w:rsidRPr="008E24C5">
        <w:rPr>
          <w:b/>
          <w:bCs/>
          <w:color w:val="000000" w:themeColor="text1"/>
          <w:sz w:val="24"/>
          <w:szCs w:val="24"/>
        </w:rPr>
        <w:t xml:space="preserve">, às </w:t>
      </w:r>
      <w:r w:rsidR="00A458BA">
        <w:rPr>
          <w:b/>
          <w:bCs/>
          <w:color w:val="000000" w:themeColor="text1"/>
          <w:sz w:val="24"/>
          <w:szCs w:val="24"/>
        </w:rPr>
        <w:t>09</w:t>
      </w:r>
      <w:r w:rsidRPr="008E24C5">
        <w:rPr>
          <w:b/>
          <w:bCs/>
          <w:color w:val="000000" w:themeColor="text1"/>
          <w:sz w:val="24"/>
          <w:szCs w:val="24"/>
        </w:rPr>
        <w:t>h</w:t>
      </w:r>
      <w:r w:rsidR="00A458BA">
        <w:rPr>
          <w:b/>
          <w:bCs/>
          <w:color w:val="000000" w:themeColor="text1"/>
          <w:sz w:val="24"/>
          <w:szCs w:val="24"/>
        </w:rPr>
        <w:t>30</w:t>
      </w:r>
      <w:r w:rsidRPr="008E24C5">
        <w:rPr>
          <w:b/>
          <w:bCs/>
          <w:color w:val="000000" w:themeColor="text1"/>
          <w:sz w:val="24"/>
          <w:szCs w:val="24"/>
        </w:rPr>
        <w:t xml:space="preserve">min. </w:t>
      </w:r>
      <w:r w:rsidRPr="008E24C5">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8E24C5">
        <w:rPr>
          <w:color w:val="000000" w:themeColor="text1"/>
          <w:sz w:val="24"/>
          <w:szCs w:val="24"/>
        </w:rPr>
        <w:t>4</w:t>
      </w:r>
      <w:r w:rsidRPr="008E24C5">
        <w:rPr>
          <w:color w:val="000000" w:themeColor="text1"/>
          <w:sz w:val="24"/>
          <w:szCs w:val="24"/>
        </w:rPr>
        <w:t>º andar – Centro – Bom Jardim/RJ.</w:t>
      </w: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spacing w:line="276" w:lineRule="auto"/>
        <w:jc w:val="both"/>
        <w:rPr>
          <w:color w:val="000000" w:themeColor="text1"/>
          <w:sz w:val="24"/>
          <w:szCs w:val="24"/>
        </w:rPr>
      </w:pPr>
      <w:r w:rsidRPr="008E24C5">
        <w:rPr>
          <w:color w:val="000000" w:themeColor="text1"/>
          <w:sz w:val="24"/>
          <w:szCs w:val="24"/>
        </w:rPr>
        <w:t>Regime de Execução: Indireta, menor preço UNITÁRIO.</w:t>
      </w:r>
    </w:p>
    <w:p w:rsidR="002C6BB4" w:rsidRPr="008E24C5" w:rsidRDefault="002C6BB4" w:rsidP="00B53E30">
      <w:pPr>
        <w:pStyle w:val="Cabealho"/>
        <w:tabs>
          <w:tab w:val="clear" w:pos="4419"/>
          <w:tab w:val="clear" w:pos="8838"/>
        </w:tabs>
        <w:jc w:val="both"/>
        <w:rPr>
          <w:b/>
          <w:bCs/>
          <w:color w:val="000000" w:themeColor="text1"/>
          <w:sz w:val="24"/>
          <w:szCs w:val="24"/>
        </w:rPr>
      </w:pP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Não haverá prazo de tolerância para entrega dos envelopes (habilitação e proposta de preços).</w:t>
      </w: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8E24C5">
        <w:rPr>
          <w:b/>
          <w:color w:val="000000" w:themeColor="text1"/>
          <w:sz w:val="24"/>
          <w:szCs w:val="24"/>
        </w:rPr>
        <w:t>DO OBJETO:</w:t>
      </w:r>
    </w:p>
    <w:p w:rsidR="008A6E70" w:rsidRPr="00941F72" w:rsidRDefault="008A6E70" w:rsidP="00B53E30">
      <w:pPr>
        <w:pStyle w:val="Cabealho"/>
        <w:tabs>
          <w:tab w:val="clear" w:pos="4419"/>
          <w:tab w:val="clear" w:pos="8838"/>
        </w:tabs>
        <w:jc w:val="both"/>
        <w:rPr>
          <w:b/>
          <w:color w:val="000000" w:themeColor="text1"/>
          <w:sz w:val="24"/>
          <w:szCs w:val="24"/>
        </w:rPr>
      </w:pPr>
    </w:p>
    <w:p w:rsidR="00A8785B" w:rsidRPr="00941F72" w:rsidRDefault="00521E97" w:rsidP="00EB1B14">
      <w:pPr>
        <w:spacing w:line="276" w:lineRule="auto"/>
        <w:jc w:val="both"/>
        <w:rPr>
          <w:bCs/>
          <w:color w:val="000000" w:themeColor="text1"/>
          <w:sz w:val="24"/>
          <w:szCs w:val="24"/>
        </w:rPr>
      </w:pPr>
      <w:r w:rsidRPr="00941F72">
        <w:rPr>
          <w:color w:val="000000" w:themeColor="text1"/>
          <w:sz w:val="24"/>
          <w:szCs w:val="24"/>
        </w:rPr>
        <w:t>1.1 -</w:t>
      </w:r>
      <w:r w:rsidR="006B492A" w:rsidRPr="006B492A">
        <w:rPr>
          <w:b/>
          <w:sz w:val="24"/>
          <w:szCs w:val="24"/>
        </w:rPr>
        <w:t xml:space="preserve"> </w:t>
      </w:r>
      <w:r w:rsidR="006B492A" w:rsidRPr="006B492A">
        <w:rPr>
          <w:sz w:val="24"/>
          <w:szCs w:val="24"/>
        </w:rPr>
        <w:t xml:space="preserve">Aquisição de produtos alimentícios </w:t>
      </w:r>
      <w:r w:rsidR="006B492A" w:rsidRPr="006B492A">
        <w:rPr>
          <w:bCs/>
          <w:sz w:val="24"/>
          <w:szCs w:val="24"/>
        </w:rPr>
        <w:t>a serem consumidos diariamente no café da manhã dos funcionários da SMOI</w:t>
      </w:r>
      <w:r w:rsidR="00941F72" w:rsidRPr="006B492A">
        <w:rPr>
          <w:sz w:val="24"/>
          <w:szCs w:val="24"/>
        </w:rPr>
        <w:t>.</w:t>
      </w:r>
      <w:r w:rsidR="00941F72" w:rsidRPr="00941F72">
        <w:rPr>
          <w:sz w:val="24"/>
          <w:szCs w:val="24"/>
        </w:rPr>
        <w:t xml:space="preserve"> </w:t>
      </w:r>
      <w:r w:rsidR="00D22AE6" w:rsidRPr="00941F72">
        <w:rPr>
          <w:color w:val="000000" w:themeColor="text1"/>
          <w:sz w:val="24"/>
          <w:szCs w:val="24"/>
        </w:rPr>
        <w:t>C</w:t>
      </w:r>
      <w:r w:rsidR="00882BB3" w:rsidRPr="00941F72">
        <w:rPr>
          <w:color w:val="000000" w:themeColor="text1"/>
          <w:sz w:val="24"/>
          <w:szCs w:val="24"/>
        </w:rPr>
        <w:t>onforme especificações no Anexo I – Termo de Referência,</w:t>
      </w:r>
      <w:r w:rsidR="00882BB3" w:rsidRPr="00941F72">
        <w:rPr>
          <w:bCs/>
          <w:color w:val="000000" w:themeColor="text1"/>
          <w:sz w:val="24"/>
          <w:szCs w:val="24"/>
        </w:rPr>
        <w:t xml:space="preserve"> do presente Edital.</w:t>
      </w:r>
    </w:p>
    <w:p w:rsidR="00BF0D5E" w:rsidRPr="008E24C5" w:rsidRDefault="00BF0D5E" w:rsidP="00BF0D5E">
      <w:pPr>
        <w:spacing w:line="360" w:lineRule="auto"/>
        <w:jc w:val="both"/>
        <w:rPr>
          <w:color w:val="000000" w:themeColor="text1"/>
          <w:sz w:val="24"/>
          <w:szCs w:val="24"/>
        </w:rPr>
      </w:pPr>
    </w:p>
    <w:p w:rsidR="00D22AE6" w:rsidRPr="00AE3F79" w:rsidRDefault="00262443" w:rsidP="00D22AE6">
      <w:pPr>
        <w:pStyle w:val="Cabealho"/>
        <w:numPr>
          <w:ilvl w:val="0"/>
          <w:numId w:val="1"/>
        </w:numPr>
        <w:tabs>
          <w:tab w:val="clear" w:pos="4419"/>
          <w:tab w:val="clear" w:pos="8838"/>
        </w:tabs>
        <w:spacing w:after="240" w:line="276" w:lineRule="auto"/>
        <w:ind w:left="0" w:firstLine="0"/>
        <w:jc w:val="both"/>
        <w:rPr>
          <w:b/>
          <w:color w:val="000000" w:themeColor="text1"/>
          <w:sz w:val="24"/>
          <w:szCs w:val="24"/>
        </w:rPr>
      </w:pPr>
      <w:r w:rsidRPr="00AE3F79">
        <w:rPr>
          <w:b/>
          <w:color w:val="000000" w:themeColor="text1"/>
          <w:sz w:val="24"/>
          <w:szCs w:val="24"/>
        </w:rPr>
        <w:t>DO PRAZO, REQUISITOS PARA ENTREGA, DA QUALIFICAÇÃO DO PRODUTO</w:t>
      </w:r>
    </w:p>
    <w:p w:rsidR="006B492A" w:rsidRPr="006B492A" w:rsidRDefault="006B492A" w:rsidP="006B492A">
      <w:pPr>
        <w:spacing w:after="120" w:line="276" w:lineRule="auto"/>
        <w:jc w:val="both"/>
        <w:rPr>
          <w:sz w:val="24"/>
        </w:rPr>
      </w:pPr>
      <w:r w:rsidRPr="006B492A">
        <w:rPr>
          <w:sz w:val="24"/>
        </w:rPr>
        <w:t>2.1 – Após a emissão da nota de empenho e assinatura do contrato elaborado pela Procuradoria Jurídica Municipal, a Empresa vencedora do certame terá 20 (vinte) dias úteis para iniciar a entrega dos gêneros alimentícios solicitados, que deverá ser realizada de forma parcelada, conforme demanda diária.</w:t>
      </w:r>
    </w:p>
    <w:p w:rsidR="006B492A" w:rsidRDefault="006B492A" w:rsidP="006B492A">
      <w:pPr>
        <w:spacing w:after="120" w:line="276" w:lineRule="auto"/>
        <w:jc w:val="both"/>
        <w:rPr>
          <w:sz w:val="24"/>
        </w:rPr>
      </w:pPr>
      <w:r w:rsidRPr="006B492A">
        <w:rPr>
          <w:sz w:val="24"/>
        </w:rPr>
        <w:t>2.2 – A entrega dos produtos deverá ser realizada de forma parcelada, de acordo com a solicitação da Secretaria Municipal de Obras e Infraestrutura, situada na Rua Humberto Neves, s/n- Bairro Bom Destino – Bom Jardim/RJ– Tel: (22) 2566-2583, de segunda a sexta-feira, entre 6h e 6:30h, devendo todos estarem dentro do prazo de validade.</w:t>
      </w:r>
    </w:p>
    <w:p w:rsidR="006B492A" w:rsidRPr="006445A2" w:rsidRDefault="006B492A" w:rsidP="006445A2">
      <w:pPr>
        <w:pStyle w:val="Corpodotexto"/>
        <w:spacing w:after="0" w:line="360" w:lineRule="auto"/>
        <w:rPr>
          <w:szCs w:val="24"/>
        </w:rPr>
      </w:pPr>
      <w:r w:rsidRPr="006445A2">
        <w:rPr>
          <w:b/>
          <w:bCs/>
          <w:szCs w:val="24"/>
          <w:lang w:eastAsia="pt-BR"/>
        </w:rPr>
        <w:lastRenderedPageBreak/>
        <w:t>2.2 – Detalhamento do objeto:</w:t>
      </w:r>
    </w:p>
    <w:tbl>
      <w:tblPr>
        <w:tblW w:w="0" w:type="auto"/>
        <w:tblInd w:w="60" w:type="dxa"/>
        <w:tblLayout w:type="fixed"/>
        <w:tblCellMar>
          <w:left w:w="60" w:type="dxa"/>
          <w:right w:w="70" w:type="dxa"/>
        </w:tblCellMar>
        <w:tblLook w:val="0000"/>
      </w:tblPr>
      <w:tblGrid>
        <w:gridCol w:w="1623"/>
        <w:gridCol w:w="4920"/>
        <w:gridCol w:w="1890"/>
      </w:tblGrid>
      <w:tr w:rsidR="006B492A" w:rsidRPr="006445A2" w:rsidTr="006445A2">
        <w:trPr>
          <w:trHeight w:val="255"/>
        </w:trPr>
        <w:tc>
          <w:tcPr>
            <w:tcW w:w="1623" w:type="dxa"/>
            <w:tcBorders>
              <w:top w:val="single" w:sz="4" w:space="0" w:color="000001"/>
              <w:left w:val="single" w:sz="4" w:space="0" w:color="000001"/>
              <w:bottom w:val="single" w:sz="4" w:space="0" w:color="000001"/>
            </w:tcBorders>
            <w:shd w:val="clear" w:color="auto" w:fill="FFFFFF"/>
            <w:vAlign w:val="bottom"/>
          </w:tcPr>
          <w:p w:rsidR="006B492A" w:rsidRPr="006445A2" w:rsidRDefault="006B492A" w:rsidP="006445A2">
            <w:pPr>
              <w:jc w:val="center"/>
              <w:rPr>
                <w:sz w:val="24"/>
                <w:szCs w:val="24"/>
              </w:rPr>
            </w:pPr>
            <w:r w:rsidRPr="006445A2">
              <w:rPr>
                <w:b/>
                <w:bCs/>
                <w:color w:val="000000"/>
                <w:sz w:val="24"/>
                <w:szCs w:val="24"/>
              </w:rPr>
              <w:t>ITEM</w:t>
            </w:r>
          </w:p>
        </w:tc>
        <w:tc>
          <w:tcPr>
            <w:tcW w:w="4920" w:type="dxa"/>
            <w:tcBorders>
              <w:top w:val="single" w:sz="4" w:space="0" w:color="000001"/>
              <w:left w:val="single" w:sz="4" w:space="0" w:color="000001"/>
              <w:bottom w:val="single" w:sz="4" w:space="0" w:color="000001"/>
            </w:tcBorders>
            <w:shd w:val="clear" w:color="auto" w:fill="FFFFFF"/>
            <w:vAlign w:val="bottom"/>
          </w:tcPr>
          <w:p w:rsidR="006B492A" w:rsidRPr="006445A2" w:rsidRDefault="006B492A" w:rsidP="006445A2">
            <w:pPr>
              <w:jc w:val="center"/>
              <w:rPr>
                <w:sz w:val="24"/>
                <w:szCs w:val="24"/>
              </w:rPr>
            </w:pPr>
            <w:r w:rsidRPr="006445A2">
              <w:rPr>
                <w:b/>
                <w:bCs/>
                <w:color w:val="000000"/>
                <w:sz w:val="24"/>
                <w:szCs w:val="24"/>
              </w:rPr>
              <w:t>DESCRIÇÃO</w:t>
            </w:r>
          </w:p>
        </w:tc>
        <w:tc>
          <w:tcPr>
            <w:tcW w:w="1890" w:type="dxa"/>
            <w:tcBorders>
              <w:top w:val="single" w:sz="4" w:space="0" w:color="000001"/>
              <w:left w:val="single" w:sz="4" w:space="0" w:color="000001"/>
              <w:bottom w:val="single" w:sz="4" w:space="0" w:color="000001"/>
              <w:right w:val="single" w:sz="4" w:space="0" w:color="000001"/>
            </w:tcBorders>
            <w:shd w:val="clear" w:color="auto" w:fill="FFFFFF"/>
            <w:vAlign w:val="bottom"/>
          </w:tcPr>
          <w:p w:rsidR="006B492A" w:rsidRPr="006445A2" w:rsidRDefault="006B492A" w:rsidP="006445A2">
            <w:pPr>
              <w:jc w:val="center"/>
              <w:rPr>
                <w:sz w:val="24"/>
                <w:szCs w:val="24"/>
              </w:rPr>
            </w:pPr>
            <w:r w:rsidRPr="006445A2">
              <w:rPr>
                <w:b/>
                <w:bCs/>
                <w:color w:val="000000"/>
                <w:sz w:val="24"/>
                <w:szCs w:val="24"/>
              </w:rPr>
              <w:t>QUANT TOTAL</w:t>
            </w:r>
          </w:p>
        </w:tc>
      </w:tr>
      <w:tr w:rsidR="006B492A" w:rsidRPr="006445A2" w:rsidTr="006445A2">
        <w:trPr>
          <w:trHeight w:val="255"/>
        </w:trPr>
        <w:tc>
          <w:tcPr>
            <w:tcW w:w="1623" w:type="dxa"/>
            <w:tcBorders>
              <w:top w:val="single" w:sz="4" w:space="0" w:color="000001"/>
              <w:left w:val="single" w:sz="4" w:space="0" w:color="000001"/>
              <w:bottom w:val="single" w:sz="4" w:space="0" w:color="000001"/>
            </w:tcBorders>
            <w:shd w:val="clear" w:color="auto" w:fill="FFFFFF"/>
            <w:vAlign w:val="bottom"/>
          </w:tcPr>
          <w:p w:rsidR="006B492A" w:rsidRPr="006445A2" w:rsidRDefault="006B492A" w:rsidP="006445A2">
            <w:pPr>
              <w:jc w:val="center"/>
              <w:rPr>
                <w:sz w:val="24"/>
                <w:szCs w:val="24"/>
              </w:rPr>
            </w:pPr>
            <w:r w:rsidRPr="006445A2">
              <w:rPr>
                <w:color w:val="000000"/>
                <w:sz w:val="24"/>
                <w:szCs w:val="24"/>
              </w:rPr>
              <w:t>1</w:t>
            </w:r>
          </w:p>
        </w:tc>
        <w:tc>
          <w:tcPr>
            <w:tcW w:w="4920" w:type="dxa"/>
            <w:tcBorders>
              <w:top w:val="single" w:sz="4" w:space="0" w:color="000001"/>
              <w:left w:val="single" w:sz="4" w:space="0" w:color="000001"/>
              <w:bottom w:val="single" w:sz="4" w:space="0" w:color="000001"/>
            </w:tcBorders>
            <w:shd w:val="clear" w:color="auto" w:fill="FFFFFF"/>
            <w:vAlign w:val="bottom"/>
          </w:tcPr>
          <w:p w:rsidR="006B492A" w:rsidRPr="006445A2" w:rsidRDefault="006B492A" w:rsidP="006445A2">
            <w:pPr>
              <w:rPr>
                <w:sz w:val="24"/>
                <w:szCs w:val="24"/>
              </w:rPr>
            </w:pPr>
            <w:r w:rsidRPr="006445A2">
              <w:rPr>
                <w:sz w:val="24"/>
                <w:szCs w:val="24"/>
              </w:rPr>
              <w:t>Pão tipo Francês (50g)</w:t>
            </w:r>
          </w:p>
        </w:tc>
        <w:tc>
          <w:tcPr>
            <w:tcW w:w="1890" w:type="dxa"/>
            <w:tcBorders>
              <w:top w:val="single" w:sz="4" w:space="0" w:color="000001"/>
              <w:left w:val="single" w:sz="4" w:space="0" w:color="000001"/>
              <w:bottom w:val="single" w:sz="4" w:space="0" w:color="000001"/>
              <w:right w:val="single" w:sz="4" w:space="0" w:color="000001"/>
            </w:tcBorders>
            <w:shd w:val="clear" w:color="auto" w:fill="FFFFFF"/>
            <w:vAlign w:val="bottom"/>
          </w:tcPr>
          <w:p w:rsidR="006B492A" w:rsidRPr="006445A2" w:rsidRDefault="006B492A" w:rsidP="006445A2">
            <w:pPr>
              <w:jc w:val="center"/>
              <w:rPr>
                <w:sz w:val="24"/>
                <w:szCs w:val="24"/>
              </w:rPr>
            </w:pPr>
            <w:r w:rsidRPr="006445A2">
              <w:rPr>
                <w:color w:val="000000"/>
                <w:sz w:val="24"/>
                <w:szCs w:val="24"/>
              </w:rPr>
              <w:t>87 und/dia</w:t>
            </w:r>
          </w:p>
        </w:tc>
      </w:tr>
      <w:tr w:rsidR="006B492A" w:rsidRPr="006445A2" w:rsidTr="006445A2">
        <w:trPr>
          <w:trHeight w:val="255"/>
        </w:trPr>
        <w:tc>
          <w:tcPr>
            <w:tcW w:w="1623" w:type="dxa"/>
            <w:tcBorders>
              <w:top w:val="single" w:sz="4" w:space="0" w:color="000001"/>
              <w:left w:val="single" w:sz="4" w:space="0" w:color="000001"/>
              <w:bottom w:val="single" w:sz="4" w:space="0" w:color="000001"/>
            </w:tcBorders>
            <w:shd w:val="clear" w:color="auto" w:fill="FFFFFF"/>
            <w:vAlign w:val="bottom"/>
          </w:tcPr>
          <w:p w:rsidR="006B492A" w:rsidRPr="006445A2" w:rsidRDefault="006B492A" w:rsidP="006445A2">
            <w:pPr>
              <w:jc w:val="center"/>
              <w:rPr>
                <w:sz w:val="24"/>
                <w:szCs w:val="24"/>
              </w:rPr>
            </w:pPr>
            <w:r w:rsidRPr="006445A2">
              <w:rPr>
                <w:color w:val="000000"/>
                <w:sz w:val="24"/>
                <w:szCs w:val="24"/>
              </w:rPr>
              <w:t>2</w:t>
            </w:r>
          </w:p>
        </w:tc>
        <w:tc>
          <w:tcPr>
            <w:tcW w:w="4920" w:type="dxa"/>
            <w:tcBorders>
              <w:top w:val="single" w:sz="4" w:space="0" w:color="000001"/>
              <w:left w:val="single" w:sz="4" w:space="0" w:color="000001"/>
              <w:bottom w:val="single" w:sz="4" w:space="0" w:color="000001"/>
            </w:tcBorders>
            <w:shd w:val="clear" w:color="auto" w:fill="FFFFFF"/>
            <w:vAlign w:val="bottom"/>
          </w:tcPr>
          <w:p w:rsidR="006B492A" w:rsidRPr="006445A2" w:rsidRDefault="006B492A" w:rsidP="006445A2">
            <w:pPr>
              <w:rPr>
                <w:sz w:val="24"/>
                <w:szCs w:val="24"/>
              </w:rPr>
            </w:pPr>
            <w:r w:rsidRPr="006445A2">
              <w:rPr>
                <w:color w:val="000000"/>
                <w:sz w:val="24"/>
                <w:szCs w:val="24"/>
              </w:rPr>
              <w:t>Leite Tipo C - 1 Litro</w:t>
            </w:r>
          </w:p>
        </w:tc>
        <w:tc>
          <w:tcPr>
            <w:tcW w:w="1890" w:type="dxa"/>
            <w:tcBorders>
              <w:top w:val="single" w:sz="4" w:space="0" w:color="000001"/>
              <w:left w:val="single" w:sz="4" w:space="0" w:color="000001"/>
              <w:bottom w:val="single" w:sz="4" w:space="0" w:color="000001"/>
              <w:right w:val="single" w:sz="4" w:space="0" w:color="000001"/>
            </w:tcBorders>
            <w:shd w:val="clear" w:color="auto" w:fill="FFFFFF"/>
            <w:vAlign w:val="bottom"/>
          </w:tcPr>
          <w:p w:rsidR="006B492A" w:rsidRPr="006445A2" w:rsidRDefault="006B492A" w:rsidP="006445A2">
            <w:pPr>
              <w:jc w:val="center"/>
              <w:rPr>
                <w:sz w:val="24"/>
                <w:szCs w:val="24"/>
              </w:rPr>
            </w:pPr>
            <w:r w:rsidRPr="006445A2">
              <w:rPr>
                <w:color w:val="000000"/>
                <w:sz w:val="24"/>
                <w:szCs w:val="24"/>
              </w:rPr>
              <w:t>9 und/dia</w:t>
            </w:r>
          </w:p>
        </w:tc>
      </w:tr>
      <w:tr w:rsidR="006B492A" w:rsidRPr="006445A2" w:rsidTr="006445A2">
        <w:trPr>
          <w:trHeight w:val="255"/>
        </w:trPr>
        <w:tc>
          <w:tcPr>
            <w:tcW w:w="1623" w:type="dxa"/>
            <w:tcBorders>
              <w:top w:val="single" w:sz="4" w:space="0" w:color="000001"/>
              <w:left w:val="single" w:sz="4" w:space="0" w:color="000001"/>
              <w:bottom w:val="single" w:sz="4" w:space="0" w:color="000001"/>
            </w:tcBorders>
            <w:shd w:val="clear" w:color="auto" w:fill="FFFFFF"/>
            <w:vAlign w:val="bottom"/>
          </w:tcPr>
          <w:p w:rsidR="006B492A" w:rsidRPr="006445A2" w:rsidRDefault="006B492A" w:rsidP="006445A2">
            <w:pPr>
              <w:jc w:val="center"/>
              <w:rPr>
                <w:sz w:val="24"/>
                <w:szCs w:val="24"/>
              </w:rPr>
            </w:pPr>
            <w:r w:rsidRPr="006445A2">
              <w:rPr>
                <w:color w:val="000000"/>
                <w:sz w:val="24"/>
                <w:szCs w:val="24"/>
              </w:rPr>
              <w:t>3</w:t>
            </w:r>
          </w:p>
        </w:tc>
        <w:tc>
          <w:tcPr>
            <w:tcW w:w="4920" w:type="dxa"/>
            <w:tcBorders>
              <w:top w:val="single" w:sz="4" w:space="0" w:color="000001"/>
              <w:left w:val="single" w:sz="4" w:space="0" w:color="000001"/>
              <w:bottom w:val="single" w:sz="4" w:space="0" w:color="000001"/>
            </w:tcBorders>
            <w:shd w:val="clear" w:color="auto" w:fill="FFFFFF"/>
            <w:vAlign w:val="bottom"/>
          </w:tcPr>
          <w:p w:rsidR="006B492A" w:rsidRPr="006445A2" w:rsidRDefault="006B492A" w:rsidP="006445A2">
            <w:pPr>
              <w:rPr>
                <w:sz w:val="24"/>
                <w:szCs w:val="24"/>
              </w:rPr>
            </w:pPr>
            <w:r w:rsidRPr="006445A2">
              <w:rPr>
                <w:color w:val="000000"/>
                <w:sz w:val="24"/>
                <w:szCs w:val="24"/>
              </w:rPr>
              <w:t>Margarina Vegetal 500g</w:t>
            </w:r>
          </w:p>
        </w:tc>
        <w:tc>
          <w:tcPr>
            <w:tcW w:w="1890" w:type="dxa"/>
            <w:tcBorders>
              <w:top w:val="single" w:sz="4" w:space="0" w:color="000001"/>
              <w:left w:val="single" w:sz="4" w:space="0" w:color="000001"/>
              <w:bottom w:val="single" w:sz="4" w:space="0" w:color="000001"/>
              <w:right w:val="single" w:sz="4" w:space="0" w:color="000001"/>
            </w:tcBorders>
            <w:shd w:val="clear" w:color="auto" w:fill="FFFFFF"/>
            <w:vAlign w:val="bottom"/>
          </w:tcPr>
          <w:p w:rsidR="006B492A" w:rsidRPr="006445A2" w:rsidRDefault="006B492A" w:rsidP="006445A2">
            <w:pPr>
              <w:jc w:val="center"/>
              <w:rPr>
                <w:sz w:val="24"/>
                <w:szCs w:val="24"/>
              </w:rPr>
            </w:pPr>
            <w:r w:rsidRPr="006445A2">
              <w:rPr>
                <w:color w:val="000000"/>
                <w:sz w:val="24"/>
                <w:szCs w:val="24"/>
              </w:rPr>
              <w:t>4 und/dia</w:t>
            </w:r>
          </w:p>
        </w:tc>
      </w:tr>
      <w:tr w:rsidR="006B492A" w:rsidRPr="006445A2" w:rsidTr="006445A2">
        <w:trPr>
          <w:trHeight w:val="255"/>
        </w:trPr>
        <w:tc>
          <w:tcPr>
            <w:tcW w:w="1623" w:type="dxa"/>
            <w:tcBorders>
              <w:top w:val="single" w:sz="4" w:space="0" w:color="000001"/>
              <w:left w:val="single" w:sz="4" w:space="0" w:color="000001"/>
              <w:bottom w:val="single" w:sz="4" w:space="0" w:color="000001"/>
            </w:tcBorders>
            <w:shd w:val="clear" w:color="auto" w:fill="FFFFFF"/>
            <w:vAlign w:val="bottom"/>
          </w:tcPr>
          <w:p w:rsidR="006B492A" w:rsidRPr="006445A2" w:rsidRDefault="006B492A" w:rsidP="006445A2">
            <w:pPr>
              <w:jc w:val="center"/>
              <w:rPr>
                <w:sz w:val="24"/>
                <w:szCs w:val="24"/>
              </w:rPr>
            </w:pPr>
            <w:r w:rsidRPr="006445A2">
              <w:rPr>
                <w:color w:val="000000"/>
                <w:sz w:val="24"/>
                <w:szCs w:val="24"/>
              </w:rPr>
              <w:t>4</w:t>
            </w:r>
          </w:p>
        </w:tc>
        <w:tc>
          <w:tcPr>
            <w:tcW w:w="4920" w:type="dxa"/>
            <w:tcBorders>
              <w:top w:val="single" w:sz="4" w:space="0" w:color="000001"/>
              <w:left w:val="single" w:sz="4" w:space="0" w:color="000001"/>
              <w:bottom w:val="single" w:sz="4" w:space="0" w:color="000001"/>
            </w:tcBorders>
            <w:shd w:val="clear" w:color="auto" w:fill="FFFFFF"/>
            <w:vAlign w:val="bottom"/>
          </w:tcPr>
          <w:p w:rsidR="006B492A" w:rsidRPr="006445A2" w:rsidRDefault="006B492A" w:rsidP="006445A2">
            <w:pPr>
              <w:rPr>
                <w:sz w:val="24"/>
                <w:szCs w:val="24"/>
              </w:rPr>
            </w:pPr>
            <w:r w:rsidRPr="006445A2">
              <w:rPr>
                <w:color w:val="000000"/>
                <w:sz w:val="24"/>
                <w:szCs w:val="24"/>
              </w:rPr>
              <w:t>Pó de Café 500g</w:t>
            </w:r>
          </w:p>
        </w:tc>
        <w:tc>
          <w:tcPr>
            <w:tcW w:w="1890" w:type="dxa"/>
            <w:tcBorders>
              <w:top w:val="single" w:sz="4" w:space="0" w:color="000001"/>
              <w:left w:val="single" w:sz="4" w:space="0" w:color="000001"/>
              <w:bottom w:val="single" w:sz="4" w:space="0" w:color="000001"/>
              <w:right w:val="single" w:sz="4" w:space="0" w:color="000001"/>
            </w:tcBorders>
            <w:shd w:val="clear" w:color="auto" w:fill="FFFFFF"/>
            <w:vAlign w:val="bottom"/>
          </w:tcPr>
          <w:p w:rsidR="006B492A" w:rsidRPr="006445A2" w:rsidRDefault="006B492A" w:rsidP="006445A2">
            <w:pPr>
              <w:jc w:val="center"/>
              <w:rPr>
                <w:sz w:val="24"/>
                <w:szCs w:val="24"/>
              </w:rPr>
            </w:pPr>
            <w:r w:rsidRPr="006445A2">
              <w:rPr>
                <w:color w:val="000000"/>
                <w:sz w:val="24"/>
                <w:szCs w:val="24"/>
              </w:rPr>
              <w:t>2 und/dia</w:t>
            </w:r>
          </w:p>
        </w:tc>
      </w:tr>
      <w:tr w:rsidR="006B492A" w:rsidRPr="006445A2" w:rsidTr="006445A2">
        <w:trPr>
          <w:trHeight w:val="255"/>
        </w:trPr>
        <w:tc>
          <w:tcPr>
            <w:tcW w:w="1623" w:type="dxa"/>
            <w:tcBorders>
              <w:top w:val="single" w:sz="4" w:space="0" w:color="000001"/>
              <w:left w:val="single" w:sz="4" w:space="0" w:color="000001"/>
              <w:bottom w:val="single" w:sz="4" w:space="0" w:color="000001"/>
            </w:tcBorders>
            <w:shd w:val="clear" w:color="auto" w:fill="FFFFFF"/>
            <w:vAlign w:val="bottom"/>
          </w:tcPr>
          <w:p w:rsidR="006B492A" w:rsidRPr="006445A2" w:rsidRDefault="006B492A" w:rsidP="006445A2">
            <w:pPr>
              <w:jc w:val="center"/>
              <w:rPr>
                <w:sz w:val="24"/>
                <w:szCs w:val="24"/>
              </w:rPr>
            </w:pPr>
            <w:r w:rsidRPr="006445A2">
              <w:rPr>
                <w:color w:val="000000"/>
                <w:sz w:val="24"/>
                <w:szCs w:val="24"/>
              </w:rPr>
              <w:t>5</w:t>
            </w:r>
          </w:p>
        </w:tc>
        <w:tc>
          <w:tcPr>
            <w:tcW w:w="4920" w:type="dxa"/>
            <w:tcBorders>
              <w:top w:val="single" w:sz="4" w:space="0" w:color="000001"/>
              <w:left w:val="single" w:sz="4" w:space="0" w:color="000001"/>
              <w:bottom w:val="single" w:sz="4" w:space="0" w:color="000001"/>
            </w:tcBorders>
            <w:shd w:val="clear" w:color="auto" w:fill="FFFFFF"/>
            <w:vAlign w:val="bottom"/>
          </w:tcPr>
          <w:p w:rsidR="006B492A" w:rsidRPr="006445A2" w:rsidRDefault="006B492A" w:rsidP="006445A2">
            <w:pPr>
              <w:rPr>
                <w:sz w:val="24"/>
                <w:szCs w:val="24"/>
              </w:rPr>
            </w:pPr>
            <w:r w:rsidRPr="006445A2">
              <w:rPr>
                <w:color w:val="000000"/>
                <w:sz w:val="24"/>
                <w:szCs w:val="24"/>
              </w:rPr>
              <w:t>Açúcar Tipo Cristal 2kg</w:t>
            </w:r>
          </w:p>
        </w:tc>
        <w:tc>
          <w:tcPr>
            <w:tcW w:w="1890" w:type="dxa"/>
            <w:tcBorders>
              <w:top w:val="single" w:sz="4" w:space="0" w:color="000001"/>
              <w:left w:val="single" w:sz="4" w:space="0" w:color="000001"/>
              <w:bottom w:val="single" w:sz="4" w:space="0" w:color="000001"/>
              <w:right w:val="single" w:sz="4" w:space="0" w:color="000001"/>
            </w:tcBorders>
            <w:shd w:val="clear" w:color="auto" w:fill="FFFFFF"/>
            <w:vAlign w:val="bottom"/>
          </w:tcPr>
          <w:p w:rsidR="006B492A" w:rsidRPr="006445A2" w:rsidRDefault="006B492A" w:rsidP="006445A2">
            <w:pPr>
              <w:jc w:val="center"/>
              <w:rPr>
                <w:sz w:val="24"/>
                <w:szCs w:val="24"/>
              </w:rPr>
            </w:pPr>
            <w:r w:rsidRPr="006445A2">
              <w:rPr>
                <w:color w:val="000000"/>
                <w:sz w:val="24"/>
                <w:szCs w:val="24"/>
              </w:rPr>
              <w:t>1 und/dia</w:t>
            </w:r>
          </w:p>
        </w:tc>
      </w:tr>
    </w:tbl>
    <w:p w:rsidR="006B492A" w:rsidRPr="006445A2" w:rsidRDefault="006B492A" w:rsidP="006B492A">
      <w:pPr>
        <w:pStyle w:val="PargrafodaLista10"/>
        <w:widowControl w:val="0"/>
        <w:shd w:val="clear" w:color="auto" w:fill="FFFFFF"/>
        <w:spacing w:before="120" w:after="120" w:line="276" w:lineRule="auto"/>
        <w:ind w:left="0"/>
        <w:jc w:val="both"/>
      </w:pPr>
      <w:r w:rsidRPr="006445A2">
        <w:rPr>
          <w:b/>
          <w:bCs/>
        </w:rPr>
        <w:t>2.2.1 - Ressalta-se que, o ano de 2018 terá 252 dias úteis, razão pela qual, estes devem ser recontados em momento oportuno dentro do procedimento licitatório para que se possa determinar exatamente o quantitativo total a ser consumido.</w:t>
      </w:r>
    </w:p>
    <w:p w:rsidR="006B492A" w:rsidRPr="006445A2" w:rsidRDefault="006B492A" w:rsidP="006B492A">
      <w:pPr>
        <w:pStyle w:val="PargrafodaLista10"/>
        <w:widowControl w:val="0"/>
        <w:shd w:val="clear" w:color="auto" w:fill="FFFFFF"/>
        <w:spacing w:after="120" w:line="276" w:lineRule="auto"/>
        <w:ind w:left="0"/>
        <w:jc w:val="both"/>
      </w:pPr>
      <w:r w:rsidRPr="006445A2">
        <w:t>2.2.2 – Segue tabela de dias úteis previstos inicialmente para o ano de 2018:</w:t>
      </w:r>
    </w:p>
    <w:tbl>
      <w:tblPr>
        <w:tblW w:w="0" w:type="auto"/>
        <w:tblInd w:w="-20" w:type="dxa"/>
        <w:tblLayout w:type="fixed"/>
        <w:tblLook w:val="0000"/>
      </w:tblPr>
      <w:tblGrid>
        <w:gridCol w:w="4489"/>
        <w:gridCol w:w="4529"/>
      </w:tblGrid>
      <w:tr w:rsidR="006B492A" w:rsidRPr="006445A2" w:rsidTr="006445A2">
        <w:tc>
          <w:tcPr>
            <w:tcW w:w="4489" w:type="dxa"/>
            <w:tcBorders>
              <w:top w:val="single" w:sz="4" w:space="0" w:color="000000"/>
              <w:left w:val="single" w:sz="4" w:space="0" w:color="000000"/>
              <w:bottom w:val="single" w:sz="4" w:space="0" w:color="000000"/>
            </w:tcBorders>
            <w:shd w:val="clear" w:color="auto" w:fill="auto"/>
          </w:tcPr>
          <w:p w:rsidR="006B492A" w:rsidRPr="006445A2" w:rsidRDefault="006B492A" w:rsidP="006445A2">
            <w:pPr>
              <w:pStyle w:val="PargrafodaLista10"/>
              <w:widowControl w:val="0"/>
              <w:spacing w:line="276" w:lineRule="auto"/>
              <w:ind w:left="0"/>
              <w:jc w:val="center"/>
            </w:pPr>
            <w:r w:rsidRPr="006445A2">
              <w:rPr>
                <w:b/>
                <w:bCs/>
              </w:rPr>
              <w:t>MÊS</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6B492A" w:rsidRPr="006445A2" w:rsidRDefault="006B492A" w:rsidP="006445A2">
            <w:pPr>
              <w:pStyle w:val="PargrafodaLista10"/>
              <w:widowControl w:val="0"/>
              <w:spacing w:line="276" w:lineRule="auto"/>
              <w:ind w:left="0"/>
              <w:jc w:val="center"/>
            </w:pPr>
            <w:r w:rsidRPr="006445A2">
              <w:rPr>
                <w:b/>
                <w:bCs/>
              </w:rPr>
              <w:t>DIAS ÚTEIS</w:t>
            </w:r>
          </w:p>
        </w:tc>
      </w:tr>
      <w:tr w:rsidR="006B492A" w:rsidRPr="006445A2" w:rsidTr="006445A2">
        <w:tc>
          <w:tcPr>
            <w:tcW w:w="4489" w:type="dxa"/>
            <w:tcBorders>
              <w:top w:val="single" w:sz="4" w:space="0" w:color="000000"/>
              <w:left w:val="single" w:sz="4" w:space="0" w:color="000000"/>
              <w:bottom w:val="single" w:sz="4" w:space="0" w:color="000000"/>
            </w:tcBorders>
            <w:shd w:val="clear" w:color="auto" w:fill="auto"/>
          </w:tcPr>
          <w:p w:rsidR="006B492A" w:rsidRPr="006445A2" w:rsidRDefault="006B492A" w:rsidP="006445A2">
            <w:pPr>
              <w:pStyle w:val="PargrafodaLista10"/>
              <w:widowControl w:val="0"/>
              <w:spacing w:line="276" w:lineRule="auto"/>
              <w:ind w:left="0"/>
              <w:jc w:val="center"/>
            </w:pPr>
            <w:r w:rsidRPr="006445A2">
              <w:rPr>
                <w:bCs/>
              </w:rPr>
              <w:t>JANEIRO</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6B492A" w:rsidRPr="006445A2" w:rsidRDefault="006B492A" w:rsidP="006445A2">
            <w:pPr>
              <w:pStyle w:val="PargrafodaLista10"/>
              <w:widowControl w:val="0"/>
              <w:spacing w:line="276" w:lineRule="auto"/>
              <w:ind w:left="0"/>
              <w:jc w:val="center"/>
            </w:pPr>
            <w:r w:rsidRPr="006445A2">
              <w:rPr>
                <w:bCs/>
              </w:rPr>
              <w:t>22</w:t>
            </w:r>
          </w:p>
        </w:tc>
      </w:tr>
      <w:tr w:rsidR="006B492A" w:rsidRPr="006445A2" w:rsidTr="006445A2">
        <w:tc>
          <w:tcPr>
            <w:tcW w:w="4489" w:type="dxa"/>
            <w:tcBorders>
              <w:top w:val="single" w:sz="4" w:space="0" w:color="000000"/>
              <w:left w:val="single" w:sz="4" w:space="0" w:color="000000"/>
              <w:bottom w:val="single" w:sz="4" w:space="0" w:color="000000"/>
            </w:tcBorders>
            <w:shd w:val="clear" w:color="auto" w:fill="auto"/>
          </w:tcPr>
          <w:p w:rsidR="006B492A" w:rsidRPr="006445A2" w:rsidRDefault="006B492A" w:rsidP="006445A2">
            <w:pPr>
              <w:pStyle w:val="PargrafodaLista10"/>
              <w:widowControl w:val="0"/>
              <w:spacing w:line="276" w:lineRule="auto"/>
              <w:ind w:left="0"/>
              <w:jc w:val="center"/>
            </w:pPr>
            <w:r w:rsidRPr="006445A2">
              <w:rPr>
                <w:bCs/>
              </w:rPr>
              <w:t>FEVEREIRO</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6B492A" w:rsidRPr="006445A2" w:rsidRDefault="006B492A" w:rsidP="006445A2">
            <w:pPr>
              <w:pStyle w:val="PargrafodaLista10"/>
              <w:widowControl w:val="0"/>
              <w:spacing w:line="276" w:lineRule="auto"/>
              <w:ind w:left="0"/>
              <w:jc w:val="center"/>
            </w:pPr>
            <w:r w:rsidRPr="006445A2">
              <w:rPr>
                <w:bCs/>
              </w:rPr>
              <w:t>20</w:t>
            </w:r>
          </w:p>
        </w:tc>
      </w:tr>
      <w:tr w:rsidR="006B492A" w:rsidRPr="006445A2" w:rsidTr="006445A2">
        <w:tc>
          <w:tcPr>
            <w:tcW w:w="4489" w:type="dxa"/>
            <w:tcBorders>
              <w:top w:val="single" w:sz="4" w:space="0" w:color="000000"/>
              <w:left w:val="single" w:sz="4" w:space="0" w:color="000000"/>
              <w:bottom w:val="single" w:sz="4" w:space="0" w:color="000000"/>
            </w:tcBorders>
            <w:shd w:val="clear" w:color="auto" w:fill="auto"/>
          </w:tcPr>
          <w:p w:rsidR="006B492A" w:rsidRPr="006445A2" w:rsidRDefault="006B492A" w:rsidP="006445A2">
            <w:pPr>
              <w:pStyle w:val="PargrafodaLista10"/>
              <w:widowControl w:val="0"/>
              <w:spacing w:line="276" w:lineRule="auto"/>
              <w:ind w:left="0"/>
              <w:jc w:val="center"/>
            </w:pPr>
            <w:r w:rsidRPr="006445A2">
              <w:rPr>
                <w:bCs/>
              </w:rPr>
              <w:t>MARÇO</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6B492A" w:rsidRPr="006445A2" w:rsidRDefault="006B492A" w:rsidP="006445A2">
            <w:pPr>
              <w:pStyle w:val="PargrafodaLista10"/>
              <w:widowControl w:val="0"/>
              <w:spacing w:line="276" w:lineRule="auto"/>
              <w:ind w:left="0"/>
              <w:jc w:val="center"/>
            </w:pPr>
            <w:r w:rsidRPr="006445A2">
              <w:rPr>
                <w:bCs/>
              </w:rPr>
              <w:t>21</w:t>
            </w:r>
          </w:p>
        </w:tc>
      </w:tr>
      <w:tr w:rsidR="006B492A" w:rsidRPr="006445A2" w:rsidTr="006445A2">
        <w:tc>
          <w:tcPr>
            <w:tcW w:w="4489" w:type="dxa"/>
            <w:tcBorders>
              <w:top w:val="single" w:sz="4" w:space="0" w:color="000000"/>
              <w:left w:val="single" w:sz="4" w:space="0" w:color="000000"/>
              <w:bottom w:val="single" w:sz="4" w:space="0" w:color="000000"/>
            </w:tcBorders>
            <w:shd w:val="clear" w:color="auto" w:fill="auto"/>
          </w:tcPr>
          <w:p w:rsidR="006B492A" w:rsidRPr="006445A2" w:rsidRDefault="006B492A" w:rsidP="006445A2">
            <w:pPr>
              <w:pStyle w:val="PargrafodaLista10"/>
              <w:widowControl w:val="0"/>
              <w:spacing w:line="276" w:lineRule="auto"/>
              <w:ind w:left="0"/>
              <w:jc w:val="center"/>
            </w:pPr>
            <w:r w:rsidRPr="006445A2">
              <w:rPr>
                <w:bCs/>
              </w:rPr>
              <w:t>ABRIL</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6B492A" w:rsidRPr="006445A2" w:rsidRDefault="006B492A" w:rsidP="006445A2">
            <w:pPr>
              <w:pStyle w:val="PargrafodaLista10"/>
              <w:widowControl w:val="0"/>
              <w:spacing w:line="276" w:lineRule="auto"/>
              <w:ind w:left="0"/>
              <w:jc w:val="center"/>
            </w:pPr>
            <w:r w:rsidRPr="006445A2">
              <w:rPr>
                <w:bCs/>
              </w:rPr>
              <w:t>21</w:t>
            </w:r>
          </w:p>
        </w:tc>
      </w:tr>
      <w:tr w:rsidR="006B492A" w:rsidRPr="006445A2" w:rsidTr="006445A2">
        <w:tc>
          <w:tcPr>
            <w:tcW w:w="4489" w:type="dxa"/>
            <w:tcBorders>
              <w:top w:val="single" w:sz="4" w:space="0" w:color="000000"/>
              <w:left w:val="single" w:sz="4" w:space="0" w:color="000000"/>
              <w:bottom w:val="single" w:sz="4" w:space="0" w:color="000000"/>
            </w:tcBorders>
            <w:shd w:val="clear" w:color="auto" w:fill="auto"/>
          </w:tcPr>
          <w:p w:rsidR="006B492A" w:rsidRPr="006445A2" w:rsidRDefault="006B492A" w:rsidP="006445A2">
            <w:pPr>
              <w:pStyle w:val="PargrafodaLista10"/>
              <w:widowControl w:val="0"/>
              <w:spacing w:line="276" w:lineRule="auto"/>
              <w:ind w:left="0"/>
              <w:jc w:val="center"/>
            </w:pPr>
            <w:r w:rsidRPr="006445A2">
              <w:rPr>
                <w:bCs/>
              </w:rPr>
              <w:t>MAIO</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6B492A" w:rsidRPr="006445A2" w:rsidRDefault="006B492A" w:rsidP="006445A2">
            <w:pPr>
              <w:pStyle w:val="PargrafodaLista10"/>
              <w:widowControl w:val="0"/>
              <w:spacing w:line="276" w:lineRule="auto"/>
              <w:ind w:left="0"/>
              <w:jc w:val="center"/>
            </w:pPr>
            <w:r w:rsidRPr="006445A2">
              <w:rPr>
                <w:bCs/>
              </w:rPr>
              <w:t>22</w:t>
            </w:r>
          </w:p>
        </w:tc>
      </w:tr>
      <w:tr w:rsidR="006B492A" w:rsidRPr="006445A2" w:rsidTr="006445A2">
        <w:tc>
          <w:tcPr>
            <w:tcW w:w="4489" w:type="dxa"/>
            <w:tcBorders>
              <w:top w:val="single" w:sz="4" w:space="0" w:color="000000"/>
              <w:left w:val="single" w:sz="4" w:space="0" w:color="000000"/>
              <w:bottom w:val="single" w:sz="4" w:space="0" w:color="000000"/>
            </w:tcBorders>
            <w:shd w:val="clear" w:color="auto" w:fill="auto"/>
          </w:tcPr>
          <w:p w:rsidR="006B492A" w:rsidRPr="006445A2" w:rsidRDefault="006B492A" w:rsidP="006445A2">
            <w:pPr>
              <w:pStyle w:val="PargrafodaLista10"/>
              <w:widowControl w:val="0"/>
              <w:spacing w:line="276" w:lineRule="auto"/>
              <w:ind w:left="0"/>
              <w:jc w:val="center"/>
            </w:pPr>
            <w:r w:rsidRPr="006445A2">
              <w:rPr>
                <w:bCs/>
              </w:rPr>
              <w:t>JUNHO</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6B492A" w:rsidRPr="006445A2" w:rsidRDefault="006B492A" w:rsidP="006445A2">
            <w:pPr>
              <w:pStyle w:val="PargrafodaLista10"/>
              <w:widowControl w:val="0"/>
              <w:spacing w:line="276" w:lineRule="auto"/>
              <w:ind w:left="0"/>
              <w:jc w:val="center"/>
            </w:pPr>
            <w:r w:rsidRPr="006445A2">
              <w:rPr>
                <w:bCs/>
              </w:rPr>
              <w:t>21</w:t>
            </w:r>
          </w:p>
        </w:tc>
      </w:tr>
      <w:tr w:rsidR="006B492A" w:rsidRPr="006445A2" w:rsidTr="006445A2">
        <w:tc>
          <w:tcPr>
            <w:tcW w:w="4489" w:type="dxa"/>
            <w:tcBorders>
              <w:top w:val="single" w:sz="4" w:space="0" w:color="000000"/>
              <w:left w:val="single" w:sz="4" w:space="0" w:color="000000"/>
              <w:bottom w:val="single" w:sz="4" w:space="0" w:color="000000"/>
            </w:tcBorders>
            <w:shd w:val="clear" w:color="auto" w:fill="auto"/>
          </w:tcPr>
          <w:p w:rsidR="006B492A" w:rsidRPr="006445A2" w:rsidRDefault="006B492A" w:rsidP="006445A2">
            <w:pPr>
              <w:pStyle w:val="PargrafodaLista10"/>
              <w:widowControl w:val="0"/>
              <w:spacing w:line="276" w:lineRule="auto"/>
              <w:ind w:left="0"/>
              <w:jc w:val="center"/>
            </w:pPr>
            <w:r w:rsidRPr="006445A2">
              <w:rPr>
                <w:bCs/>
              </w:rPr>
              <w:t>JULHO</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6B492A" w:rsidRPr="006445A2" w:rsidRDefault="006B492A" w:rsidP="006445A2">
            <w:pPr>
              <w:pStyle w:val="PargrafodaLista10"/>
              <w:widowControl w:val="0"/>
              <w:spacing w:line="276" w:lineRule="auto"/>
              <w:ind w:left="0"/>
              <w:jc w:val="center"/>
            </w:pPr>
            <w:r w:rsidRPr="006445A2">
              <w:rPr>
                <w:bCs/>
              </w:rPr>
              <w:t>21</w:t>
            </w:r>
          </w:p>
        </w:tc>
      </w:tr>
      <w:tr w:rsidR="006B492A" w:rsidRPr="006445A2" w:rsidTr="006445A2">
        <w:tc>
          <w:tcPr>
            <w:tcW w:w="4489" w:type="dxa"/>
            <w:tcBorders>
              <w:top w:val="single" w:sz="4" w:space="0" w:color="000000"/>
              <w:left w:val="single" w:sz="4" w:space="0" w:color="000000"/>
              <w:bottom w:val="single" w:sz="4" w:space="0" w:color="000000"/>
            </w:tcBorders>
            <w:shd w:val="clear" w:color="auto" w:fill="auto"/>
          </w:tcPr>
          <w:p w:rsidR="006B492A" w:rsidRPr="006445A2" w:rsidRDefault="006B492A" w:rsidP="006445A2">
            <w:pPr>
              <w:pStyle w:val="PargrafodaLista10"/>
              <w:widowControl w:val="0"/>
              <w:spacing w:line="276" w:lineRule="auto"/>
              <w:ind w:left="0"/>
              <w:jc w:val="center"/>
            </w:pPr>
            <w:r w:rsidRPr="006445A2">
              <w:rPr>
                <w:bCs/>
              </w:rPr>
              <w:t>AGOSTO</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6B492A" w:rsidRPr="006445A2" w:rsidRDefault="006B492A" w:rsidP="006445A2">
            <w:pPr>
              <w:pStyle w:val="PargrafodaLista10"/>
              <w:widowControl w:val="0"/>
              <w:spacing w:line="276" w:lineRule="auto"/>
              <w:ind w:left="0"/>
              <w:jc w:val="center"/>
            </w:pPr>
            <w:r w:rsidRPr="006445A2">
              <w:rPr>
                <w:bCs/>
              </w:rPr>
              <w:t>23</w:t>
            </w:r>
          </w:p>
        </w:tc>
      </w:tr>
      <w:tr w:rsidR="006B492A" w:rsidRPr="006445A2" w:rsidTr="006445A2">
        <w:tc>
          <w:tcPr>
            <w:tcW w:w="4489" w:type="dxa"/>
            <w:tcBorders>
              <w:top w:val="single" w:sz="4" w:space="0" w:color="000000"/>
              <w:left w:val="single" w:sz="4" w:space="0" w:color="000000"/>
              <w:bottom w:val="single" w:sz="4" w:space="0" w:color="000000"/>
            </w:tcBorders>
            <w:shd w:val="clear" w:color="auto" w:fill="auto"/>
          </w:tcPr>
          <w:p w:rsidR="006B492A" w:rsidRPr="006445A2" w:rsidRDefault="006B492A" w:rsidP="006445A2">
            <w:pPr>
              <w:pStyle w:val="PargrafodaLista10"/>
              <w:widowControl w:val="0"/>
              <w:spacing w:line="276" w:lineRule="auto"/>
              <w:ind w:left="0"/>
              <w:jc w:val="center"/>
            </w:pPr>
            <w:r w:rsidRPr="006445A2">
              <w:rPr>
                <w:bCs/>
              </w:rPr>
              <w:t>SETEMBRO</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6B492A" w:rsidRPr="006445A2" w:rsidRDefault="006B492A" w:rsidP="006445A2">
            <w:pPr>
              <w:pStyle w:val="PargrafodaLista10"/>
              <w:widowControl w:val="0"/>
              <w:spacing w:line="276" w:lineRule="auto"/>
              <w:ind w:left="0"/>
              <w:jc w:val="center"/>
            </w:pPr>
            <w:r w:rsidRPr="006445A2">
              <w:rPr>
                <w:bCs/>
              </w:rPr>
              <w:t>19</w:t>
            </w:r>
          </w:p>
        </w:tc>
      </w:tr>
      <w:tr w:rsidR="006B492A" w:rsidRPr="006445A2" w:rsidTr="006445A2">
        <w:tc>
          <w:tcPr>
            <w:tcW w:w="4489" w:type="dxa"/>
            <w:tcBorders>
              <w:top w:val="single" w:sz="4" w:space="0" w:color="000000"/>
              <w:left w:val="single" w:sz="4" w:space="0" w:color="000000"/>
              <w:bottom w:val="single" w:sz="4" w:space="0" w:color="000000"/>
            </w:tcBorders>
            <w:shd w:val="clear" w:color="auto" w:fill="auto"/>
          </w:tcPr>
          <w:p w:rsidR="006B492A" w:rsidRPr="006445A2" w:rsidRDefault="006B492A" w:rsidP="006445A2">
            <w:pPr>
              <w:pStyle w:val="PargrafodaLista10"/>
              <w:widowControl w:val="0"/>
              <w:spacing w:line="276" w:lineRule="auto"/>
              <w:ind w:left="0"/>
              <w:jc w:val="center"/>
            </w:pPr>
            <w:r w:rsidRPr="006445A2">
              <w:rPr>
                <w:bCs/>
              </w:rPr>
              <w:t>OUTUBRO</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6B492A" w:rsidRPr="006445A2" w:rsidRDefault="006B492A" w:rsidP="006445A2">
            <w:pPr>
              <w:pStyle w:val="PargrafodaLista10"/>
              <w:widowControl w:val="0"/>
              <w:spacing w:line="276" w:lineRule="auto"/>
              <w:ind w:left="0"/>
              <w:jc w:val="center"/>
            </w:pPr>
            <w:r w:rsidRPr="006445A2">
              <w:rPr>
                <w:bCs/>
              </w:rPr>
              <w:t>22</w:t>
            </w:r>
          </w:p>
        </w:tc>
      </w:tr>
      <w:tr w:rsidR="006B492A" w:rsidRPr="006445A2" w:rsidTr="006445A2">
        <w:tc>
          <w:tcPr>
            <w:tcW w:w="4489" w:type="dxa"/>
            <w:tcBorders>
              <w:top w:val="single" w:sz="4" w:space="0" w:color="000000"/>
              <w:left w:val="single" w:sz="4" w:space="0" w:color="000000"/>
              <w:bottom w:val="single" w:sz="4" w:space="0" w:color="000000"/>
            </w:tcBorders>
            <w:shd w:val="clear" w:color="auto" w:fill="auto"/>
          </w:tcPr>
          <w:p w:rsidR="006B492A" w:rsidRPr="006445A2" w:rsidRDefault="006B492A" w:rsidP="006445A2">
            <w:pPr>
              <w:pStyle w:val="PargrafodaLista10"/>
              <w:widowControl w:val="0"/>
              <w:spacing w:line="276" w:lineRule="auto"/>
              <w:ind w:left="0"/>
              <w:jc w:val="center"/>
            </w:pPr>
            <w:r w:rsidRPr="006445A2">
              <w:rPr>
                <w:bCs/>
              </w:rPr>
              <w:t>NOVEMBRO</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6B492A" w:rsidRPr="006445A2" w:rsidRDefault="006B492A" w:rsidP="006445A2">
            <w:pPr>
              <w:pStyle w:val="PargrafodaLista10"/>
              <w:widowControl w:val="0"/>
              <w:spacing w:line="276" w:lineRule="auto"/>
              <w:ind w:left="0"/>
              <w:jc w:val="center"/>
            </w:pPr>
            <w:r w:rsidRPr="006445A2">
              <w:rPr>
                <w:bCs/>
              </w:rPr>
              <w:t>20</w:t>
            </w:r>
          </w:p>
        </w:tc>
      </w:tr>
      <w:tr w:rsidR="006B492A" w:rsidRPr="006445A2" w:rsidTr="006445A2">
        <w:tc>
          <w:tcPr>
            <w:tcW w:w="4489" w:type="dxa"/>
            <w:tcBorders>
              <w:top w:val="single" w:sz="4" w:space="0" w:color="000000"/>
              <w:left w:val="single" w:sz="4" w:space="0" w:color="000000"/>
              <w:bottom w:val="single" w:sz="4" w:space="0" w:color="000000"/>
            </w:tcBorders>
            <w:shd w:val="clear" w:color="auto" w:fill="auto"/>
          </w:tcPr>
          <w:p w:rsidR="006B492A" w:rsidRPr="006445A2" w:rsidRDefault="006B492A" w:rsidP="006445A2">
            <w:pPr>
              <w:pStyle w:val="PargrafodaLista10"/>
              <w:widowControl w:val="0"/>
              <w:spacing w:line="276" w:lineRule="auto"/>
              <w:ind w:left="0"/>
              <w:jc w:val="center"/>
            </w:pPr>
            <w:r w:rsidRPr="006445A2">
              <w:rPr>
                <w:bCs/>
              </w:rPr>
              <w:t>DEZEMBRO</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6B492A" w:rsidRPr="006445A2" w:rsidRDefault="006B492A" w:rsidP="006445A2">
            <w:pPr>
              <w:pStyle w:val="PargrafodaLista10"/>
              <w:widowControl w:val="0"/>
              <w:spacing w:line="276" w:lineRule="auto"/>
              <w:ind w:left="0"/>
              <w:jc w:val="center"/>
            </w:pPr>
            <w:r w:rsidRPr="006445A2">
              <w:rPr>
                <w:bCs/>
              </w:rPr>
              <w:t>20</w:t>
            </w:r>
          </w:p>
        </w:tc>
      </w:tr>
    </w:tbl>
    <w:p w:rsidR="006B492A" w:rsidRDefault="006B492A" w:rsidP="006B492A">
      <w:pPr>
        <w:pStyle w:val="PargrafodaLista10"/>
        <w:widowControl w:val="0"/>
        <w:shd w:val="clear" w:color="auto" w:fill="FFFFFF"/>
        <w:spacing w:before="120" w:after="120" w:line="276" w:lineRule="auto"/>
        <w:ind w:left="0"/>
        <w:jc w:val="both"/>
      </w:pPr>
      <w:r>
        <w:rPr>
          <w:bCs/>
        </w:rPr>
        <w:t>2.3 - Dos critérios de determinação do objeto</w:t>
      </w:r>
    </w:p>
    <w:p w:rsidR="006B492A" w:rsidRDefault="006B492A" w:rsidP="006B492A">
      <w:pPr>
        <w:pStyle w:val="PargrafodaLista"/>
        <w:widowControl w:val="0"/>
        <w:spacing w:line="276" w:lineRule="auto"/>
        <w:ind w:left="0"/>
        <w:jc w:val="both"/>
      </w:pPr>
      <w:r>
        <w:t>2.3.1 – Conforme Relatório padrão de servidores fornecido pelo Departamento de Recursos Humanos (em anexo) pode-se aferir que o número aproximado de funcionários que usufruem do café da manhã fornecido nesta Secretaria é de 87 (oitenta e sete) funcionários.</w:t>
      </w:r>
    </w:p>
    <w:p w:rsidR="006B492A" w:rsidRDefault="006B492A" w:rsidP="006B492A">
      <w:pPr>
        <w:pStyle w:val="PargrafodaLista"/>
        <w:widowControl w:val="0"/>
        <w:spacing w:after="240" w:line="276" w:lineRule="auto"/>
        <w:ind w:left="0"/>
        <w:jc w:val="both"/>
      </w:pPr>
      <w:r>
        <w:t>Tendo em vista que cada funcionário tem direito a um pão com margarina e um copo de café com leite, faz-se necessário que sejam adquiridos os seguintes gêneros alimentícios: Pão Francês, Leite, Margarina, Pó de Café e Açúcar para tanto.</w:t>
      </w:r>
    </w:p>
    <w:p w:rsidR="006B492A" w:rsidRDefault="006B492A" w:rsidP="006B492A">
      <w:pPr>
        <w:pStyle w:val="PargrafodaLista"/>
        <w:widowControl w:val="0"/>
        <w:spacing w:after="240" w:line="276" w:lineRule="auto"/>
        <w:ind w:left="0"/>
        <w:jc w:val="both"/>
      </w:pPr>
      <w:r>
        <w:t xml:space="preserve">2.3.2 – Primeiramente, levando em conta que cada funcionário tem direito a um pão, sendo o total dos que usufruem de 87 (oitenta e sete) funcionários, </w:t>
      </w:r>
      <w:r>
        <w:rPr>
          <w:b/>
        </w:rPr>
        <w:t xml:space="preserve">devem ser adquiridos </w:t>
      </w:r>
      <w:r>
        <w:t xml:space="preserve">87 (oitenta e sete) </w:t>
      </w:r>
      <w:r>
        <w:rPr>
          <w:b/>
        </w:rPr>
        <w:t>pães.</w:t>
      </w:r>
    </w:p>
    <w:p w:rsidR="006B492A" w:rsidRDefault="006B492A" w:rsidP="006B492A">
      <w:pPr>
        <w:pStyle w:val="PargrafodaLista"/>
        <w:widowControl w:val="0"/>
        <w:spacing w:after="240" w:line="276" w:lineRule="auto"/>
        <w:ind w:left="0"/>
        <w:jc w:val="both"/>
      </w:pPr>
      <w:r>
        <w:t>2.3.3 – Junto com o pão, será consumida a margarina, tendo como base que cada funcionário irá utilizar meia colher de sopa de margarina, que corresponde a aproximadamente 20 gramas (Fonte: Livro de Receitas/Equivalência, Medidas Caseiras – Wikipedia https://pt.wikibo</w:t>
      </w:r>
      <w:r w:rsidR="006445A2">
        <w:t>-</w:t>
      </w:r>
      <w:r>
        <w:lastRenderedPageBreak/>
        <w:t xml:space="preserve">oks.org/wiki/Livro_de_receitas/Equival%C3%AAncias), multiplicando esta pelo total de funcionários (87), tem-se um total de 1740g, ou 1,74kg de margarina. Como esta é comercializada em embalagens de 500g, solicitar-se-á a aquisição de </w:t>
      </w:r>
      <w:r>
        <w:rPr>
          <w:b/>
        </w:rPr>
        <w:t>4 (quatro) unidades, correspondente a 2kg.</w:t>
      </w:r>
    </w:p>
    <w:p w:rsidR="006B492A" w:rsidRDefault="006B492A" w:rsidP="006B492A">
      <w:pPr>
        <w:pStyle w:val="PargrafodaLista"/>
        <w:widowControl w:val="0"/>
        <w:spacing w:after="240" w:line="276" w:lineRule="auto"/>
        <w:ind w:left="0"/>
        <w:jc w:val="both"/>
      </w:pPr>
      <w:r>
        <w:t>2.3.4 – Como cada funcionário poderá consumir um copo de café com leite, tendo como base um copo de 200ml, pode-se chegar a conclusão de que a média será de 100ml de café e 100ml de leite por funcionário.</w:t>
      </w:r>
    </w:p>
    <w:p w:rsidR="006B492A" w:rsidRDefault="006B492A" w:rsidP="006B492A">
      <w:pPr>
        <w:pStyle w:val="PargrafodaLista"/>
        <w:widowControl w:val="0"/>
        <w:spacing w:after="240" w:line="276" w:lineRule="auto"/>
        <w:ind w:left="0"/>
        <w:jc w:val="both"/>
      </w:pPr>
      <w:r>
        <w:t>2.3.5 – Assim, 87 (oitenta e sete) funcionários consumindo 100ml de leite, totaliza um total de 8700ml, ou 8.7l de leite, como este geralmente é comercializado em embalagem de 1l, será utilizado um total de 9</w:t>
      </w:r>
      <w:r>
        <w:rPr>
          <w:b/>
        </w:rPr>
        <w:t>l para a aquisição final.</w:t>
      </w:r>
    </w:p>
    <w:p w:rsidR="006B492A" w:rsidRDefault="006B492A" w:rsidP="006B492A">
      <w:pPr>
        <w:pStyle w:val="PargrafodaLista"/>
        <w:widowControl w:val="0"/>
        <w:spacing w:after="240" w:line="276" w:lineRule="auto"/>
        <w:ind w:left="0"/>
        <w:jc w:val="both"/>
      </w:pPr>
      <w:r>
        <w:t xml:space="preserve">2.3.6 – Conforme calculo acima, para ser consumido junto ao leite, será necessária a preparação de aproximadamente 10l de café, e, segundo a ABIC (Associação Brasileira da Indústria de Café), para uma boa preparação: </w:t>
      </w:r>
    </w:p>
    <w:p w:rsidR="006B492A" w:rsidRDefault="006B492A" w:rsidP="006B492A">
      <w:pPr>
        <w:pStyle w:val="PargrafodaLista"/>
        <w:widowControl w:val="0"/>
        <w:spacing w:after="240" w:line="276" w:lineRule="auto"/>
        <w:ind w:left="2268" w:firstLine="348"/>
        <w:jc w:val="both"/>
      </w:pPr>
      <w:r>
        <w:rPr>
          <w:sz w:val="20"/>
        </w:rPr>
        <w:t>“Use a medida correta. Utilize de 80 a 100 gramas de pó (aproximadamente 5 a 6 colheres de sopa) para 1 litro de  água. Se a bebida resultar sem sabor, aumente a quantidade de café. Se ela ficar amarga, áspera ou  desagradável, diminua o tempo de contato da água com o café, diminuindo a quantidade do pó.”</w:t>
      </w:r>
    </w:p>
    <w:p w:rsidR="006B492A" w:rsidRDefault="006B492A" w:rsidP="006B492A">
      <w:pPr>
        <w:pStyle w:val="PargrafodaLista"/>
        <w:widowControl w:val="0"/>
        <w:spacing w:after="240" w:line="276" w:lineRule="auto"/>
        <w:ind w:left="2268"/>
        <w:jc w:val="both"/>
      </w:pPr>
      <w:r>
        <w:rPr>
          <w:sz w:val="20"/>
        </w:rPr>
        <w:t>(</w:t>
      </w:r>
      <w:hyperlink r:id="rId8" w:history="1">
        <w:r>
          <w:rPr>
            <w:rStyle w:val="Hyperlink"/>
            <w:sz w:val="20"/>
          </w:rPr>
          <w:t>http://www.abic.com.br/publique/cgi/cgilua.exe/sys/start.htm?sid=39</w:t>
        </w:r>
      </w:hyperlink>
      <w:r>
        <w:rPr>
          <w:sz w:val="20"/>
        </w:rPr>
        <w:t>)</w:t>
      </w:r>
    </w:p>
    <w:p w:rsidR="006B492A" w:rsidRDefault="006B492A" w:rsidP="006B492A">
      <w:pPr>
        <w:pStyle w:val="PargrafodaLista"/>
        <w:widowControl w:val="0"/>
        <w:spacing w:after="240" w:line="276" w:lineRule="auto"/>
        <w:ind w:left="0"/>
        <w:jc w:val="both"/>
      </w:pPr>
      <w:r>
        <w:t xml:space="preserve">2.3.7 – Ante a supracitada recomendação, se para um litro de café usa-se 100g, para nove litros de café, deverão ser usadas 900g. Assim, levando em consideração que a embalagem deste contém 500g, deverão ser adquiridas </w:t>
      </w:r>
      <w:r>
        <w:rPr>
          <w:b/>
        </w:rPr>
        <w:t>2 (duas) unidades.</w:t>
      </w:r>
    </w:p>
    <w:p w:rsidR="006B492A" w:rsidRDefault="006B492A" w:rsidP="006B492A">
      <w:pPr>
        <w:pStyle w:val="PargrafodaLista"/>
        <w:widowControl w:val="0"/>
        <w:spacing w:after="240" w:line="276" w:lineRule="auto"/>
        <w:ind w:left="0"/>
        <w:jc w:val="both"/>
      </w:pPr>
      <w:r>
        <w:t xml:space="preserve">2.3.8 – Como diz o ditado, “de amarga, já basta a vida!”, nada melhor que um pouco de açúcar para adoçar o café dos funcionários, assim, tendo como base para tanto a utilização de uma colher de sopa rasa por funcionário, que equivale a aproximadamente 20g (Fonte: Livro de Receitas/Equivalência, Medidas Caseiras – Wikipedia https://pt.wikibo-oks.org/wiki/Livro_de_receitas/Equival%C3%AAncias), multiplicando esta pelo total de funcionários (87), tem-se um total de 17400g, ou 1,74kg de açúcar. Assim, sendo este embalado pesando 2kg, será necessária </w:t>
      </w:r>
      <w:r>
        <w:rPr>
          <w:b/>
        </w:rPr>
        <w:t>1 (uma) unidade por dia.</w:t>
      </w:r>
    </w:p>
    <w:p w:rsidR="008A6E70" w:rsidRPr="008E24C5" w:rsidRDefault="00AF28C8" w:rsidP="00D22AE6">
      <w:pPr>
        <w:spacing w:before="120" w:after="240"/>
        <w:jc w:val="both"/>
        <w:rPr>
          <w:b/>
          <w:color w:val="000000" w:themeColor="text1"/>
          <w:sz w:val="24"/>
          <w:szCs w:val="24"/>
        </w:rPr>
      </w:pPr>
      <w:r w:rsidRPr="008E24C5">
        <w:rPr>
          <w:b/>
          <w:color w:val="000000" w:themeColor="text1"/>
          <w:sz w:val="24"/>
          <w:szCs w:val="24"/>
        </w:rPr>
        <w:t xml:space="preserve">3 - </w:t>
      </w:r>
      <w:r w:rsidR="008A6E70" w:rsidRPr="008E24C5">
        <w:rPr>
          <w:b/>
          <w:color w:val="000000" w:themeColor="text1"/>
          <w:sz w:val="24"/>
          <w:szCs w:val="24"/>
        </w:rPr>
        <w:t>PREÇO ESTIMADO PELA ADMINISTRAÇÃO</w:t>
      </w:r>
    </w:p>
    <w:p w:rsidR="007D0FE0" w:rsidRPr="008E24C5" w:rsidRDefault="002F0614" w:rsidP="00881BDE">
      <w:pPr>
        <w:jc w:val="both"/>
        <w:rPr>
          <w:bCs/>
          <w:color w:val="000000" w:themeColor="text1"/>
          <w:sz w:val="24"/>
          <w:szCs w:val="24"/>
        </w:rPr>
      </w:pPr>
      <w:r w:rsidRPr="008E24C5">
        <w:rPr>
          <w:bCs/>
          <w:color w:val="000000" w:themeColor="text1"/>
          <w:sz w:val="24"/>
          <w:szCs w:val="24"/>
        </w:rPr>
        <w:t>3</w:t>
      </w:r>
      <w:r w:rsidR="001D7415" w:rsidRPr="008E24C5">
        <w:rPr>
          <w:bCs/>
          <w:color w:val="000000" w:themeColor="text1"/>
          <w:sz w:val="24"/>
          <w:szCs w:val="24"/>
        </w:rPr>
        <w:t>.</w:t>
      </w:r>
      <w:r w:rsidR="00BF0D5E" w:rsidRPr="008E24C5">
        <w:rPr>
          <w:bCs/>
          <w:color w:val="000000" w:themeColor="text1"/>
          <w:sz w:val="24"/>
          <w:szCs w:val="24"/>
        </w:rPr>
        <w:t xml:space="preserve">1 </w:t>
      </w:r>
      <w:r w:rsidR="001D7415" w:rsidRPr="008E24C5">
        <w:rPr>
          <w:bCs/>
          <w:color w:val="000000" w:themeColor="text1"/>
          <w:sz w:val="24"/>
          <w:szCs w:val="24"/>
        </w:rPr>
        <w:t>-</w:t>
      </w:r>
      <w:r w:rsidR="00BF0D5E" w:rsidRPr="008E24C5">
        <w:rPr>
          <w:bCs/>
          <w:color w:val="000000" w:themeColor="text1"/>
          <w:sz w:val="24"/>
          <w:szCs w:val="24"/>
        </w:rPr>
        <w:t xml:space="preserve"> </w:t>
      </w:r>
      <w:r w:rsidR="008A6E70" w:rsidRPr="008E24C5">
        <w:rPr>
          <w:bCs/>
          <w:color w:val="000000" w:themeColor="text1"/>
          <w:sz w:val="24"/>
          <w:szCs w:val="24"/>
        </w:rPr>
        <w:t xml:space="preserve">O preço global estimado pela administração para a presente aquisição é de </w:t>
      </w:r>
      <w:r w:rsidR="006B3534" w:rsidRPr="008E24C5">
        <w:rPr>
          <w:b/>
          <w:i/>
          <w:color w:val="000000" w:themeColor="text1"/>
          <w:sz w:val="24"/>
          <w:szCs w:val="24"/>
        </w:rPr>
        <w:t>R$</w:t>
      </w:r>
      <w:r w:rsidR="00D75005" w:rsidRPr="008E24C5">
        <w:rPr>
          <w:b/>
          <w:i/>
          <w:color w:val="000000" w:themeColor="text1"/>
          <w:sz w:val="24"/>
          <w:szCs w:val="24"/>
        </w:rPr>
        <w:t xml:space="preserve"> </w:t>
      </w:r>
      <w:r w:rsidR="006B492A">
        <w:rPr>
          <w:b/>
          <w:i/>
          <w:sz w:val="24"/>
        </w:rPr>
        <w:t>38.137,68</w:t>
      </w:r>
      <w:r w:rsidR="00433A73" w:rsidRPr="00433A73">
        <w:rPr>
          <w:b/>
          <w:bCs/>
          <w:i/>
          <w:color w:val="000000" w:themeColor="text1"/>
          <w:sz w:val="22"/>
          <w:szCs w:val="24"/>
        </w:rPr>
        <w:t xml:space="preserve"> </w:t>
      </w:r>
      <w:r w:rsidR="008A6E70" w:rsidRPr="008E24C5">
        <w:rPr>
          <w:b/>
          <w:bCs/>
          <w:i/>
          <w:color w:val="000000" w:themeColor="text1"/>
          <w:sz w:val="24"/>
          <w:szCs w:val="24"/>
        </w:rPr>
        <w:t>(</w:t>
      </w:r>
      <w:r w:rsidR="006B492A">
        <w:rPr>
          <w:b/>
          <w:bCs/>
          <w:i/>
          <w:color w:val="000000" w:themeColor="text1"/>
          <w:sz w:val="24"/>
          <w:szCs w:val="24"/>
        </w:rPr>
        <w:t>trinta e oito</w:t>
      </w:r>
      <w:r w:rsidR="00433A73">
        <w:rPr>
          <w:b/>
          <w:bCs/>
          <w:i/>
          <w:color w:val="000000" w:themeColor="text1"/>
          <w:sz w:val="24"/>
          <w:szCs w:val="24"/>
        </w:rPr>
        <w:t xml:space="preserve"> </w:t>
      </w:r>
      <w:r w:rsidR="0069529F" w:rsidRPr="008E24C5">
        <w:rPr>
          <w:b/>
          <w:bCs/>
          <w:i/>
          <w:color w:val="000000" w:themeColor="text1"/>
          <w:sz w:val="24"/>
          <w:szCs w:val="24"/>
        </w:rPr>
        <w:t>mil</w:t>
      </w:r>
      <w:r w:rsidR="00882BB3" w:rsidRPr="008E24C5">
        <w:rPr>
          <w:b/>
          <w:bCs/>
          <w:i/>
          <w:color w:val="000000" w:themeColor="text1"/>
          <w:sz w:val="24"/>
          <w:szCs w:val="24"/>
        </w:rPr>
        <w:t>,</w:t>
      </w:r>
      <w:r w:rsidR="00257595" w:rsidRPr="008E24C5">
        <w:rPr>
          <w:b/>
          <w:bCs/>
          <w:i/>
          <w:color w:val="000000" w:themeColor="text1"/>
          <w:sz w:val="24"/>
          <w:szCs w:val="24"/>
        </w:rPr>
        <w:t xml:space="preserve"> </w:t>
      </w:r>
      <w:r w:rsidR="006B492A">
        <w:rPr>
          <w:b/>
          <w:bCs/>
          <w:i/>
          <w:color w:val="000000" w:themeColor="text1"/>
          <w:sz w:val="24"/>
          <w:szCs w:val="24"/>
        </w:rPr>
        <w:t>cento e trinta e sete</w:t>
      </w:r>
      <w:r w:rsidR="002E383B">
        <w:rPr>
          <w:b/>
          <w:bCs/>
          <w:i/>
          <w:color w:val="000000" w:themeColor="text1"/>
          <w:sz w:val="24"/>
          <w:szCs w:val="24"/>
        </w:rPr>
        <w:t xml:space="preserve"> </w:t>
      </w:r>
      <w:r w:rsidR="0069529F" w:rsidRPr="008E24C5">
        <w:rPr>
          <w:b/>
          <w:bCs/>
          <w:i/>
          <w:color w:val="000000" w:themeColor="text1"/>
          <w:sz w:val="24"/>
          <w:szCs w:val="24"/>
        </w:rPr>
        <w:t>reais</w:t>
      </w:r>
      <w:r w:rsidR="006B492A">
        <w:rPr>
          <w:b/>
          <w:bCs/>
          <w:i/>
          <w:color w:val="000000" w:themeColor="text1"/>
          <w:sz w:val="24"/>
          <w:szCs w:val="24"/>
        </w:rPr>
        <w:t xml:space="preserve"> e sessenta e oito centavos</w:t>
      </w:r>
      <w:r w:rsidR="00907434" w:rsidRPr="008E24C5">
        <w:rPr>
          <w:b/>
          <w:bCs/>
          <w:i/>
          <w:color w:val="000000" w:themeColor="text1"/>
          <w:sz w:val="24"/>
          <w:szCs w:val="24"/>
        </w:rPr>
        <w:t>)</w:t>
      </w:r>
      <w:r w:rsidR="00882BB3" w:rsidRPr="008E24C5">
        <w:rPr>
          <w:b/>
          <w:bCs/>
          <w:i/>
          <w:color w:val="000000" w:themeColor="text1"/>
          <w:sz w:val="24"/>
          <w:szCs w:val="24"/>
        </w:rPr>
        <w:t>,</w:t>
      </w:r>
      <w:r w:rsidR="00907434" w:rsidRPr="008E24C5">
        <w:rPr>
          <w:bCs/>
          <w:color w:val="000000" w:themeColor="text1"/>
          <w:sz w:val="24"/>
          <w:szCs w:val="24"/>
        </w:rPr>
        <w:t xml:space="preserve"> </w:t>
      </w:r>
      <w:r w:rsidR="008A6E70" w:rsidRPr="008E24C5">
        <w:rPr>
          <w:bCs/>
          <w:color w:val="000000" w:themeColor="text1"/>
          <w:sz w:val="24"/>
          <w:szCs w:val="24"/>
        </w:rPr>
        <w:t>constante no anexo I do Termo de Referência.</w:t>
      </w:r>
    </w:p>
    <w:p w:rsidR="00BF0D5E" w:rsidRPr="008E24C5" w:rsidRDefault="00BF0D5E" w:rsidP="00BF0D5E">
      <w:pPr>
        <w:pStyle w:val="Cabealho"/>
        <w:tabs>
          <w:tab w:val="clear" w:pos="4419"/>
          <w:tab w:val="clear" w:pos="8838"/>
          <w:tab w:val="num" w:pos="709"/>
        </w:tabs>
        <w:spacing w:line="360" w:lineRule="auto"/>
        <w:jc w:val="both"/>
        <w:rPr>
          <w:bCs/>
          <w:color w:val="000000" w:themeColor="text1"/>
          <w:sz w:val="24"/>
          <w:szCs w:val="24"/>
        </w:rPr>
      </w:pPr>
    </w:p>
    <w:p w:rsidR="00A11754" w:rsidRPr="008E24C5" w:rsidRDefault="008A6E70" w:rsidP="006B492A">
      <w:pPr>
        <w:spacing w:line="276" w:lineRule="auto"/>
        <w:jc w:val="both"/>
        <w:rPr>
          <w:b/>
          <w:color w:val="000000" w:themeColor="text1"/>
          <w:sz w:val="24"/>
          <w:szCs w:val="24"/>
        </w:rPr>
      </w:pPr>
      <w:r w:rsidRPr="008E24C5">
        <w:rPr>
          <w:b/>
          <w:bCs/>
          <w:color w:val="000000" w:themeColor="text1"/>
          <w:sz w:val="24"/>
          <w:szCs w:val="24"/>
        </w:rPr>
        <w:t xml:space="preserve">4- </w:t>
      </w:r>
      <w:r w:rsidR="00A11754" w:rsidRPr="008E24C5">
        <w:rPr>
          <w:b/>
          <w:color w:val="000000" w:themeColor="text1"/>
          <w:sz w:val="24"/>
          <w:szCs w:val="24"/>
        </w:rPr>
        <w:t>CRITÉRIO DE REAJUSTE (ART. 55, III DA LEI 8.666/93)</w:t>
      </w:r>
    </w:p>
    <w:p w:rsidR="006B492A" w:rsidRDefault="00433A73" w:rsidP="006B492A">
      <w:pPr>
        <w:spacing w:line="276" w:lineRule="auto"/>
        <w:jc w:val="both"/>
      </w:pPr>
      <w:r w:rsidRPr="00433A73">
        <w:rPr>
          <w:sz w:val="24"/>
        </w:rPr>
        <w:t xml:space="preserve">4.1 – </w:t>
      </w:r>
      <w:r w:rsidR="006B492A">
        <w:rPr>
          <w:rFonts w:eastAsia="Calibri"/>
          <w:sz w:val="24"/>
          <w:szCs w:val="24"/>
        </w:rPr>
        <w:t>Os preços estabelecidos no presente Contrato são fixos e irreajustáveis, salvo os casos previstos em Lei.</w:t>
      </w:r>
    </w:p>
    <w:p w:rsidR="006B492A" w:rsidRDefault="006B492A" w:rsidP="006B492A">
      <w:pPr>
        <w:spacing w:line="276" w:lineRule="auto"/>
        <w:jc w:val="both"/>
      </w:pPr>
      <w:r>
        <w:rPr>
          <w:rFonts w:eastAsia="Calibri"/>
          <w:sz w:val="24"/>
          <w:szCs w:val="24"/>
        </w:rPr>
        <w:lastRenderedPageBreak/>
        <w:t>4.2 –</w:t>
      </w:r>
      <w:r>
        <w:rPr>
          <w:rFonts w:eastAsia="Calibri"/>
          <w:b/>
          <w:sz w:val="24"/>
          <w:szCs w:val="24"/>
        </w:rPr>
        <w:t xml:space="preserve"> </w:t>
      </w:r>
      <w:r>
        <w:rPr>
          <w:rFonts w:eastAsia="Calibri"/>
          <w:sz w:val="24"/>
          <w:szCs w:val="24"/>
        </w:rPr>
        <w:t>Em caso de reajuste por ocasião de prorrogação do presente Contrato, o valor será corrigido pelo índice</w:t>
      </w:r>
      <w:r>
        <w:rPr>
          <w:sz w:val="24"/>
          <w:szCs w:val="24"/>
        </w:rPr>
        <w:t xml:space="preserve"> de inflação tomando como base IGPM.</w:t>
      </w:r>
    </w:p>
    <w:p w:rsidR="00A80C30" w:rsidRDefault="00A80C30" w:rsidP="006B492A">
      <w:pPr>
        <w:tabs>
          <w:tab w:val="left" w:pos="0"/>
        </w:tabs>
        <w:spacing w:after="160"/>
        <w:jc w:val="both"/>
        <w:rPr>
          <w:sz w:val="24"/>
        </w:rPr>
      </w:pPr>
    </w:p>
    <w:p w:rsidR="008A6E70" w:rsidRPr="008E24C5" w:rsidRDefault="008A6E70" w:rsidP="00B53E30">
      <w:pPr>
        <w:pStyle w:val="Cabealho"/>
        <w:tabs>
          <w:tab w:val="clear" w:pos="4419"/>
          <w:tab w:val="clear" w:pos="8838"/>
        </w:tabs>
        <w:jc w:val="both"/>
        <w:rPr>
          <w:b/>
          <w:bCs/>
          <w:color w:val="000000" w:themeColor="text1"/>
          <w:sz w:val="24"/>
          <w:szCs w:val="24"/>
        </w:rPr>
      </w:pPr>
      <w:r w:rsidRPr="008E24C5">
        <w:rPr>
          <w:b/>
          <w:bCs/>
          <w:color w:val="000000" w:themeColor="text1"/>
          <w:sz w:val="24"/>
          <w:szCs w:val="24"/>
        </w:rPr>
        <w:t>5- DA IMPUGNAÇÃO DO ATO CONVOCATÓRIO</w:t>
      </w:r>
    </w:p>
    <w:p w:rsidR="008A6E70" w:rsidRPr="008E24C5" w:rsidRDefault="008A6E70" w:rsidP="00B53E30">
      <w:pPr>
        <w:pStyle w:val="Cabealho"/>
        <w:tabs>
          <w:tab w:val="clear" w:pos="4419"/>
          <w:tab w:val="clear" w:pos="8838"/>
        </w:tabs>
        <w:ind w:left="284"/>
        <w:jc w:val="both"/>
        <w:rPr>
          <w:b/>
          <w:bCs/>
          <w:color w:val="000000" w:themeColor="text1"/>
          <w:sz w:val="24"/>
          <w:szCs w:val="24"/>
        </w:rPr>
      </w:pP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5.1- </w:t>
      </w:r>
      <w:r w:rsidR="00E05632" w:rsidRPr="008E24C5">
        <w:rPr>
          <w:bCs/>
          <w:color w:val="000000" w:themeColor="text1"/>
          <w:sz w:val="24"/>
          <w:szCs w:val="24"/>
        </w:rPr>
        <w:t xml:space="preserve">Qualquer empresa poderá solicitar esclarecimentos, providências ou impugnar o ato convocatório do presente pregão, protocolizando pedido em até 02 (dois) dias úteis antes da data fixada para o recebimento das propostas, no endereço: Praça Governador Roberto Silveira, 44, </w:t>
      </w:r>
      <w:r w:rsidRPr="008E24C5">
        <w:rPr>
          <w:bCs/>
          <w:color w:val="000000" w:themeColor="text1"/>
          <w:sz w:val="24"/>
          <w:szCs w:val="24"/>
        </w:rPr>
        <w:t xml:space="preserve">Centro, Bom </w:t>
      </w:r>
      <w:r w:rsidR="0069529F" w:rsidRPr="008E24C5">
        <w:rPr>
          <w:bCs/>
          <w:color w:val="000000" w:themeColor="text1"/>
          <w:sz w:val="24"/>
          <w:szCs w:val="24"/>
        </w:rPr>
        <w:t>Jardim - RJ</w:t>
      </w:r>
      <w:r w:rsidRPr="008E24C5">
        <w:rPr>
          <w:bCs/>
          <w:color w:val="000000" w:themeColor="text1"/>
          <w:sz w:val="24"/>
          <w:szCs w:val="24"/>
        </w:rPr>
        <w:t>, d</w:t>
      </w:r>
      <w:r w:rsidR="0076407A">
        <w:rPr>
          <w:bCs/>
          <w:color w:val="000000" w:themeColor="text1"/>
          <w:sz w:val="24"/>
          <w:szCs w:val="24"/>
        </w:rPr>
        <w:t xml:space="preserve">este edital, cabendo </w:t>
      </w:r>
      <w:r w:rsidR="006B492A">
        <w:rPr>
          <w:bCs/>
          <w:color w:val="000000" w:themeColor="text1"/>
          <w:sz w:val="24"/>
          <w:szCs w:val="24"/>
        </w:rPr>
        <w:t>ao</w:t>
      </w:r>
      <w:r w:rsidR="0076407A">
        <w:rPr>
          <w:bCs/>
          <w:color w:val="000000" w:themeColor="text1"/>
          <w:sz w:val="24"/>
          <w:szCs w:val="24"/>
        </w:rPr>
        <w:t xml:space="preserve"> Secretári</w:t>
      </w:r>
      <w:r w:rsidR="006B492A">
        <w:rPr>
          <w:bCs/>
          <w:color w:val="000000" w:themeColor="text1"/>
          <w:sz w:val="24"/>
          <w:szCs w:val="24"/>
        </w:rPr>
        <w:t>o</w:t>
      </w:r>
      <w:r w:rsidR="0076407A">
        <w:rPr>
          <w:bCs/>
          <w:color w:val="000000" w:themeColor="text1"/>
          <w:sz w:val="24"/>
          <w:szCs w:val="24"/>
        </w:rPr>
        <w:t xml:space="preserve"> </w:t>
      </w:r>
      <w:r w:rsidR="0076407A" w:rsidRPr="0076407A">
        <w:rPr>
          <w:sz w:val="24"/>
        </w:rPr>
        <w:t>Municipal</w:t>
      </w:r>
      <w:r w:rsidR="0076407A">
        <w:rPr>
          <w:bCs/>
          <w:color w:val="000000" w:themeColor="text1"/>
          <w:sz w:val="24"/>
          <w:szCs w:val="24"/>
        </w:rPr>
        <w:t xml:space="preserve"> de </w:t>
      </w:r>
      <w:r w:rsidR="006B492A">
        <w:rPr>
          <w:bCs/>
          <w:color w:val="000000" w:themeColor="text1"/>
          <w:sz w:val="24"/>
          <w:szCs w:val="24"/>
        </w:rPr>
        <w:t>Obras e Infraestrutura</w:t>
      </w:r>
      <w:r w:rsidRPr="008E24C5">
        <w:rPr>
          <w:bCs/>
          <w:color w:val="000000" w:themeColor="text1"/>
          <w:sz w:val="24"/>
          <w:szCs w:val="24"/>
        </w:rPr>
        <w:t xml:space="preserve"> decidir sobre a petição até o prazo de 03 (três) dias úteis</w:t>
      </w:r>
      <w:r w:rsidR="0076407A">
        <w:rPr>
          <w:bCs/>
          <w:color w:val="000000" w:themeColor="text1"/>
          <w:sz w:val="24"/>
          <w:szCs w:val="24"/>
        </w:rPr>
        <w:t>, conforme Portaria Municipal nº 425/17, de 1</w:t>
      </w:r>
      <w:r w:rsidR="00E901F9">
        <w:rPr>
          <w:bCs/>
          <w:color w:val="000000" w:themeColor="text1"/>
          <w:sz w:val="24"/>
          <w:szCs w:val="24"/>
        </w:rPr>
        <w:t>6 de novembro de 2017</w:t>
      </w:r>
      <w:r w:rsidRPr="008E24C5">
        <w:rPr>
          <w:bCs/>
          <w:color w:val="000000" w:themeColor="text1"/>
          <w:sz w:val="24"/>
          <w:szCs w:val="24"/>
        </w:rPr>
        <w:t>.</w:t>
      </w:r>
    </w:p>
    <w:p w:rsidR="008A6E70" w:rsidRPr="008E24C5" w:rsidRDefault="008A6E70" w:rsidP="00B53E30">
      <w:pPr>
        <w:pStyle w:val="Cabealho"/>
        <w:tabs>
          <w:tab w:val="clear" w:pos="4419"/>
          <w:tab w:val="clear" w:pos="8838"/>
        </w:tabs>
        <w:jc w:val="both"/>
        <w:rPr>
          <w:bCs/>
          <w:color w:val="000000" w:themeColor="text1"/>
          <w:sz w:val="24"/>
          <w:szCs w:val="24"/>
        </w:rPr>
      </w:pP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Default="008A6E70" w:rsidP="00B53E30">
      <w:pPr>
        <w:pStyle w:val="Cabealho"/>
        <w:tabs>
          <w:tab w:val="clear" w:pos="4419"/>
          <w:tab w:val="clear" w:pos="8838"/>
        </w:tabs>
        <w:ind w:left="426" w:hanging="426"/>
        <w:jc w:val="both"/>
        <w:rPr>
          <w:b/>
          <w:color w:val="000000" w:themeColor="text1"/>
          <w:sz w:val="24"/>
          <w:szCs w:val="24"/>
        </w:rPr>
      </w:pPr>
      <w:r w:rsidRPr="008E24C5">
        <w:rPr>
          <w:b/>
          <w:color w:val="000000" w:themeColor="text1"/>
          <w:sz w:val="24"/>
          <w:szCs w:val="24"/>
        </w:rPr>
        <w:t>6-DO CREDENCIAMENTO</w:t>
      </w:r>
    </w:p>
    <w:p w:rsidR="002E383B" w:rsidRPr="008E24C5" w:rsidRDefault="002E383B" w:rsidP="00B53E30">
      <w:pPr>
        <w:pStyle w:val="Cabealho"/>
        <w:tabs>
          <w:tab w:val="clear" w:pos="4419"/>
          <w:tab w:val="clear" w:pos="8838"/>
        </w:tabs>
        <w:ind w:left="426" w:hanging="426"/>
        <w:jc w:val="both"/>
        <w:rPr>
          <w:b/>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2E383B">
        <w:rPr>
          <w:color w:val="000000" w:themeColor="text1"/>
          <w:sz w:val="24"/>
          <w:szCs w:val="24"/>
        </w:rPr>
        <w:t>6</w:t>
      </w:r>
      <w:r w:rsidRPr="002E383B">
        <w:rPr>
          <w:bCs/>
          <w:color w:val="000000" w:themeColor="text1"/>
          <w:sz w:val="24"/>
          <w:szCs w:val="24"/>
        </w:rPr>
        <w:t>.1</w:t>
      </w:r>
      <w:r w:rsidRPr="002E383B">
        <w:rPr>
          <w:color w:val="000000" w:themeColor="text1"/>
          <w:sz w:val="24"/>
          <w:szCs w:val="24"/>
        </w:rPr>
        <w:t xml:space="preserve"> –</w:t>
      </w:r>
      <w:r w:rsidRPr="008E24C5">
        <w:rPr>
          <w:b/>
          <w:color w:val="000000" w:themeColor="text1"/>
          <w:sz w:val="24"/>
          <w:szCs w:val="24"/>
        </w:rPr>
        <w:t xml:space="preserve"> </w:t>
      </w:r>
      <w:r w:rsidRPr="008E24C5">
        <w:rPr>
          <w:bCs/>
          <w:color w:val="000000" w:themeColor="text1"/>
          <w:sz w:val="24"/>
          <w:szCs w:val="24"/>
        </w:rPr>
        <w:t>A licitante far-se-á apresentar para cr</w:t>
      </w:r>
      <w:r w:rsidR="0024313F" w:rsidRPr="008E24C5">
        <w:rPr>
          <w:bCs/>
          <w:color w:val="000000" w:themeColor="text1"/>
          <w:sz w:val="24"/>
          <w:szCs w:val="24"/>
        </w:rPr>
        <w:t xml:space="preserve">edenciamento perante </w:t>
      </w:r>
      <w:r w:rsidR="00EA2B89"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6.2-</w:t>
      </w:r>
      <w:r w:rsidR="0024313F" w:rsidRPr="008E24C5">
        <w:rPr>
          <w:bCs/>
          <w:color w:val="000000" w:themeColor="text1"/>
          <w:sz w:val="24"/>
          <w:szCs w:val="24"/>
        </w:rPr>
        <w:t xml:space="preserve"> </w:t>
      </w:r>
      <w:r w:rsidRPr="008E24C5">
        <w:rPr>
          <w:bCs/>
          <w:color w:val="000000" w:themeColor="text1"/>
          <w:sz w:val="24"/>
          <w:szCs w:val="24"/>
        </w:rPr>
        <w:t xml:space="preserve">O credenciamento far-se-á por meio de instrumento público de procuração </w:t>
      </w:r>
      <w:r w:rsidRPr="008E24C5">
        <w:rPr>
          <w:b/>
          <w:bCs/>
          <w:color w:val="000000" w:themeColor="text1"/>
          <w:sz w:val="24"/>
          <w:szCs w:val="24"/>
        </w:rPr>
        <w:t>(validade: um ano, com firma reconhecida</w:t>
      </w:r>
      <w:r w:rsidRPr="008E24C5">
        <w:rPr>
          <w:bCs/>
          <w:color w:val="000000" w:themeColor="text1"/>
          <w:sz w:val="24"/>
          <w:szCs w:val="24"/>
        </w:rPr>
        <w:t xml:space="preserve">) ou </w:t>
      </w:r>
      <w:r w:rsidRPr="008E24C5">
        <w:rPr>
          <w:b/>
          <w:bCs/>
          <w:color w:val="000000" w:themeColor="text1"/>
          <w:sz w:val="24"/>
          <w:szCs w:val="24"/>
        </w:rPr>
        <w:t>instrumento particular</w:t>
      </w:r>
      <w:r w:rsidRPr="008E24C5">
        <w:rPr>
          <w:bCs/>
          <w:color w:val="000000" w:themeColor="text1"/>
          <w:sz w:val="24"/>
          <w:szCs w:val="24"/>
        </w:rPr>
        <w:t xml:space="preserve"> </w:t>
      </w:r>
      <w:r w:rsidRPr="008E24C5">
        <w:rPr>
          <w:b/>
          <w:color w:val="000000" w:themeColor="text1"/>
          <w:sz w:val="24"/>
          <w:szCs w:val="24"/>
        </w:rPr>
        <w:t>com poderes para formular lances de preços e praticar todos os demais atos pertinentes ao certame em nome da representada.</w:t>
      </w:r>
      <w:r w:rsidR="0024313F" w:rsidRPr="008E24C5">
        <w:rPr>
          <w:b/>
          <w:color w:val="000000" w:themeColor="text1"/>
          <w:sz w:val="24"/>
          <w:szCs w:val="24"/>
        </w:rPr>
        <w:t xml:space="preserve"> </w:t>
      </w:r>
      <w:r w:rsidR="0024313F" w:rsidRPr="008E24C5">
        <w:rPr>
          <w:b/>
          <w:bCs/>
          <w:color w:val="000000" w:themeColor="text1"/>
          <w:sz w:val="24"/>
          <w:szCs w:val="24"/>
        </w:rPr>
        <w:t>(Carta de Credenciamento –</w:t>
      </w:r>
      <w:r w:rsidRPr="008E24C5">
        <w:rPr>
          <w:b/>
          <w:bCs/>
          <w:color w:val="000000" w:themeColor="text1"/>
          <w:sz w:val="24"/>
          <w:szCs w:val="24"/>
        </w:rPr>
        <w:t xml:space="preserve"> Anexo IV</w:t>
      </w:r>
      <w:r w:rsidR="0024313F" w:rsidRPr="008E24C5">
        <w:rPr>
          <w:b/>
          <w:bCs/>
          <w:color w:val="000000" w:themeColor="text1"/>
          <w:sz w:val="24"/>
          <w:szCs w:val="24"/>
        </w:rPr>
        <w:t xml:space="preserve"> –</w:t>
      </w:r>
      <w:r w:rsidRPr="008E24C5">
        <w:rPr>
          <w:bCs/>
          <w:color w:val="000000" w:themeColor="text1"/>
          <w:sz w:val="24"/>
          <w:szCs w:val="24"/>
        </w:rPr>
        <w:t xml:space="preserve"> </w:t>
      </w:r>
      <w:r w:rsidRPr="008E24C5">
        <w:rPr>
          <w:b/>
          <w:bCs/>
          <w:color w:val="000000" w:themeColor="text1"/>
          <w:sz w:val="24"/>
          <w:szCs w:val="24"/>
        </w:rPr>
        <w:t>com firma reconhecida</w:t>
      </w:r>
      <w:r w:rsidRPr="008E24C5">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EA2B89" w:rsidRPr="008E24C5" w:rsidRDefault="00EA2B89"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6.3- A empresa deverá apresentar juntamente com os documentos acima citados a declaraç</w:t>
      </w:r>
      <w:r w:rsidR="00BF78A5" w:rsidRPr="008E24C5">
        <w:rPr>
          <w:bCs/>
          <w:color w:val="000000" w:themeColor="text1"/>
          <w:sz w:val="24"/>
          <w:szCs w:val="24"/>
        </w:rPr>
        <w:t>ão</w:t>
      </w:r>
      <w:r w:rsidRPr="008E24C5">
        <w:rPr>
          <w:bCs/>
          <w:color w:val="000000" w:themeColor="text1"/>
          <w:sz w:val="24"/>
          <w:szCs w:val="24"/>
        </w:rPr>
        <w:t xml:space="preserve"> de Fatos Impeditivos (modelo no anexo </w:t>
      </w:r>
      <w:r w:rsidR="00BF78A5" w:rsidRPr="008E24C5">
        <w:rPr>
          <w:bCs/>
          <w:color w:val="000000" w:themeColor="text1"/>
          <w:sz w:val="24"/>
          <w:szCs w:val="24"/>
        </w:rPr>
        <w:t>III)</w:t>
      </w:r>
      <w:r w:rsidRPr="008E24C5">
        <w:rPr>
          <w:bCs/>
          <w:color w:val="000000" w:themeColor="text1"/>
          <w:sz w:val="24"/>
          <w:szCs w:val="24"/>
        </w:rPr>
        <w:t xml:space="preserve"> e Declaração de atendimento aos requisitos de habilitação (modelo no anexo VII), todos fora do envelope.</w:t>
      </w:r>
    </w:p>
    <w:p w:rsidR="00EA2B89" w:rsidRPr="008E24C5" w:rsidRDefault="00EA2B89"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4</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5</w:t>
      </w:r>
      <w:r w:rsidRPr="008E24C5">
        <w:rPr>
          <w:bCs/>
          <w:color w:val="000000" w:themeColor="text1"/>
          <w:sz w:val="24"/>
          <w:szCs w:val="24"/>
        </w:rPr>
        <w:t>-As empresas que participarem da presente licitação, será permitido apenas (01) um representante legal que será o único admitido a intervir em nome da mesma.</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6</w:t>
      </w:r>
      <w:r w:rsidRPr="008E24C5">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lastRenderedPageBreak/>
        <w:t>6.</w:t>
      </w:r>
      <w:r w:rsidR="0092270B" w:rsidRPr="008E24C5">
        <w:rPr>
          <w:bCs/>
          <w:color w:val="000000" w:themeColor="text1"/>
          <w:sz w:val="24"/>
          <w:szCs w:val="24"/>
        </w:rPr>
        <w:t>7</w:t>
      </w:r>
      <w:r w:rsidRPr="008E24C5">
        <w:rPr>
          <w:bCs/>
          <w:color w:val="000000" w:themeColor="text1"/>
          <w:sz w:val="24"/>
          <w:szCs w:val="24"/>
        </w:rPr>
        <w:t xml:space="preserve">- A ausência </w:t>
      </w:r>
      <w:r w:rsidR="00D67999" w:rsidRPr="008E24C5">
        <w:rPr>
          <w:bCs/>
          <w:color w:val="000000" w:themeColor="text1"/>
          <w:sz w:val="24"/>
          <w:szCs w:val="24"/>
        </w:rPr>
        <w:t xml:space="preserve">do credenciamento </w:t>
      </w:r>
      <w:r w:rsidRPr="008E24C5">
        <w:rPr>
          <w:bCs/>
          <w:color w:val="000000" w:themeColor="text1"/>
          <w:sz w:val="24"/>
          <w:szCs w:val="24"/>
        </w:rPr>
        <w:t xml:space="preserve">implicará </w:t>
      </w:r>
      <w:r w:rsidR="00D67999" w:rsidRPr="008E24C5">
        <w:rPr>
          <w:bCs/>
          <w:color w:val="000000" w:themeColor="text1"/>
          <w:sz w:val="24"/>
          <w:szCs w:val="24"/>
        </w:rPr>
        <w:t>n</w:t>
      </w:r>
      <w:r w:rsidRPr="008E24C5">
        <w:rPr>
          <w:bCs/>
          <w:color w:val="000000" w:themeColor="text1"/>
          <w:sz w:val="24"/>
          <w:szCs w:val="24"/>
        </w:rPr>
        <w:t>a impossibilidade de formulação de lances após a classificação preliminar, bem como a perda do direito de manifestar intenção de re</w:t>
      </w:r>
      <w:r w:rsidR="0024313F" w:rsidRPr="008E24C5">
        <w:rPr>
          <w:bCs/>
          <w:color w:val="000000" w:themeColor="text1"/>
          <w:sz w:val="24"/>
          <w:szCs w:val="24"/>
        </w:rPr>
        <w:t>correr das decisões d</w:t>
      </w:r>
      <w:r w:rsidR="009E0292"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ficando o representante da licitante impedido de se manifestar durante os trabalhos.</w:t>
      </w: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      </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7-DA PROPOSTA DE PREÇOS</w:t>
      </w:r>
    </w:p>
    <w:p w:rsidR="008A6E70" w:rsidRPr="008E24C5" w:rsidRDefault="008A6E70" w:rsidP="00B53E30">
      <w:pPr>
        <w:pStyle w:val="Cabealho"/>
        <w:tabs>
          <w:tab w:val="clear" w:pos="4419"/>
          <w:tab w:val="clear" w:pos="8838"/>
        </w:tabs>
        <w:ind w:left="360"/>
        <w:jc w:val="both"/>
        <w:rPr>
          <w:b/>
          <w:color w:val="000000" w:themeColor="text1"/>
          <w:sz w:val="24"/>
          <w:szCs w:val="24"/>
        </w:rPr>
      </w:pPr>
    </w:p>
    <w:p w:rsidR="00F0101D"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7.1</w:t>
      </w:r>
      <w:r w:rsidR="00F0101D" w:rsidRPr="008E24C5">
        <w:rPr>
          <w:b/>
          <w:color w:val="000000" w:themeColor="text1"/>
          <w:sz w:val="24"/>
          <w:szCs w:val="24"/>
        </w:rPr>
        <w:t>- As Proposta de Preços serão aceitas em formulário fornecido pelo licitado</w:t>
      </w:r>
      <w:r w:rsidR="00F0101D" w:rsidRPr="008E24C5">
        <w:rPr>
          <w:bCs/>
          <w:color w:val="000000" w:themeColor="text1"/>
          <w:sz w:val="24"/>
          <w:szCs w:val="24"/>
        </w:rPr>
        <w:t xml:space="preserve">, </w:t>
      </w:r>
      <w:r w:rsidR="00F0101D" w:rsidRPr="008E24C5">
        <w:rPr>
          <w:b/>
          <w:color w:val="000000" w:themeColor="text1"/>
          <w:sz w:val="24"/>
          <w:szCs w:val="24"/>
        </w:rPr>
        <w:t xml:space="preserve">ANEXO II </w:t>
      </w:r>
      <w:r w:rsidR="00F0101D" w:rsidRPr="008E24C5">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8E24C5" w:rsidRDefault="00F0101D" w:rsidP="00B53E30">
      <w:pPr>
        <w:autoSpaceDE w:val="0"/>
        <w:autoSpaceDN w:val="0"/>
        <w:adjustRightInd w:val="0"/>
        <w:jc w:val="both"/>
        <w:rPr>
          <w:bCs/>
          <w:color w:val="000000" w:themeColor="text1"/>
          <w:sz w:val="24"/>
          <w:szCs w:val="24"/>
        </w:rPr>
      </w:pPr>
    </w:p>
    <w:p w:rsidR="008A6E70" w:rsidRDefault="00F0101D" w:rsidP="00B53E30">
      <w:pPr>
        <w:pStyle w:val="Cabealho"/>
        <w:tabs>
          <w:tab w:val="clear" w:pos="4419"/>
          <w:tab w:val="clear" w:pos="8838"/>
        </w:tabs>
        <w:jc w:val="both"/>
        <w:rPr>
          <w:bCs/>
          <w:color w:val="000000" w:themeColor="text1"/>
          <w:sz w:val="24"/>
          <w:szCs w:val="24"/>
        </w:rPr>
      </w:pPr>
      <w:r w:rsidRPr="008E24C5">
        <w:rPr>
          <w:b/>
          <w:bCs/>
          <w:color w:val="000000" w:themeColor="text1"/>
          <w:sz w:val="24"/>
          <w:szCs w:val="24"/>
        </w:rPr>
        <w:t>7.1.1- Na hipótese da Licitante apresentar formulário próprio</w:t>
      </w:r>
      <w:r w:rsidRPr="008E24C5">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1F4E04" w:rsidRPr="008E24C5" w:rsidRDefault="001F4E04" w:rsidP="00B53E30">
      <w:pPr>
        <w:pStyle w:val="Cabealho"/>
        <w:tabs>
          <w:tab w:val="clear" w:pos="4419"/>
          <w:tab w:val="clear" w:pos="8838"/>
        </w:tabs>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24C5" w:rsidTr="00B53E30">
        <w:tc>
          <w:tcPr>
            <w:tcW w:w="6095" w:type="dxa"/>
          </w:tcPr>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 </w:t>
            </w:r>
            <w:r w:rsidR="006176EC" w:rsidRPr="008E24C5">
              <w:rPr>
                <w:b/>
                <w:color w:val="000000" w:themeColor="text1"/>
                <w:sz w:val="24"/>
                <w:szCs w:val="24"/>
              </w:rPr>
              <w:t>PREFEITURA MUNICIPAL DE</w:t>
            </w:r>
            <w:r w:rsidRPr="008E24C5">
              <w:rPr>
                <w:b/>
                <w:color w:val="000000" w:themeColor="text1"/>
                <w:sz w:val="24"/>
                <w:szCs w:val="24"/>
              </w:rPr>
              <w:t xml:space="preserve"> BOM JARDIM</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ENVELOPE Nº 01 – PROPOSTA DE PREÇOS</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A458BA">
              <w:rPr>
                <w:b/>
                <w:color w:val="000000" w:themeColor="text1"/>
                <w:sz w:val="24"/>
                <w:szCs w:val="24"/>
              </w:rPr>
              <w:t>009</w:t>
            </w:r>
            <w:r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8A6E70" w:rsidRPr="008E24C5" w:rsidRDefault="008A6E70" w:rsidP="00AF28C8">
      <w:pPr>
        <w:pStyle w:val="Cabealho"/>
        <w:tabs>
          <w:tab w:val="clear" w:pos="4419"/>
          <w:tab w:val="clear" w:pos="8838"/>
        </w:tabs>
        <w:spacing w:after="240"/>
        <w:ind w:left="360" w:hanging="360"/>
        <w:jc w:val="both"/>
        <w:rPr>
          <w:bCs/>
          <w:color w:val="000000" w:themeColor="text1"/>
          <w:sz w:val="24"/>
          <w:szCs w:val="24"/>
        </w:rPr>
      </w:pPr>
      <w:r w:rsidRPr="008E24C5">
        <w:rPr>
          <w:bCs/>
          <w:color w:val="000000" w:themeColor="text1"/>
          <w:sz w:val="24"/>
          <w:szCs w:val="24"/>
        </w:rPr>
        <w:t>7.2</w:t>
      </w:r>
      <w:r w:rsidRPr="008E24C5">
        <w:rPr>
          <w:b/>
          <w:color w:val="000000" w:themeColor="text1"/>
          <w:sz w:val="24"/>
          <w:szCs w:val="24"/>
        </w:rPr>
        <w:t>-</w:t>
      </w:r>
      <w:r w:rsidRPr="008E24C5">
        <w:rPr>
          <w:bCs/>
          <w:color w:val="000000" w:themeColor="text1"/>
          <w:sz w:val="24"/>
          <w:szCs w:val="24"/>
        </w:rPr>
        <w:t>Na apresentação da proposta deverão ser observados os seguintes requisitos:</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7.2-1</w:t>
      </w:r>
      <w:r w:rsidRPr="008E24C5">
        <w:rPr>
          <w:b/>
          <w:color w:val="000000" w:themeColor="text1"/>
          <w:sz w:val="24"/>
          <w:szCs w:val="24"/>
        </w:rPr>
        <w:t xml:space="preserve">- </w:t>
      </w:r>
      <w:r w:rsidRPr="008E24C5">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7.2.2</w:t>
      </w:r>
      <w:r w:rsidRPr="008E24C5">
        <w:rPr>
          <w:b/>
          <w:color w:val="000000" w:themeColor="text1"/>
          <w:sz w:val="24"/>
          <w:szCs w:val="24"/>
        </w:rPr>
        <w:t xml:space="preserve">- </w:t>
      </w:r>
      <w:r w:rsidRPr="008E24C5">
        <w:rPr>
          <w:bCs/>
          <w:color w:val="000000" w:themeColor="text1"/>
          <w:sz w:val="24"/>
          <w:szCs w:val="24"/>
        </w:rPr>
        <w:t xml:space="preserve">Apresentar preço unitário do produto de acordo com a Proposta de Preços (Anexo II do Edital), preenchida </w:t>
      </w:r>
      <w:r w:rsidRPr="008E24C5">
        <w:rPr>
          <w:b/>
          <w:color w:val="000000" w:themeColor="text1"/>
          <w:sz w:val="24"/>
          <w:szCs w:val="24"/>
        </w:rPr>
        <w:t>totalmente</w:t>
      </w:r>
      <w:r w:rsidRPr="008E24C5">
        <w:rPr>
          <w:bCs/>
          <w:color w:val="000000" w:themeColor="text1"/>
          <w:sz w:val="24"/>
          <w:szCs w:val="24"/>
        </w:rPr>
        <w:t xml:space="preserve"> em todos os seus campos, inclusive </w:t>
      </w:r>
      <w:r w:rsidRPr="008E24C5">
        <w:rPr>
          <w:b/>
          <w:color w:val="000000" w:themeColor="text1"/>
          <w:sz w:val="24"/>
          <w:szCs w:val="24"/>
        </w:rPr>
        <w:t xml:space="preserve">Preço </w:t>
      </w:r>
      <w:r w:rsidR="00B42249" w:rsidRPr="008E24C5">
        <w:rPr>
          <w:b/>
          <w:color w:val="000000" w:themeColor="text1"/>
          <w:sz w:val="24"/>
          <w:szCs w:val="24"/>
        </w:rPr>
        <w:t>unitário</w:t>
      </w:r>
      <w:r w:rsidRPr="008E24C5">
        <w:rPr>
          <w:bCs/>
          <w:color w:val="000000" w:themeColor="text1"/>
          <w:sz w:val="24"/>
          <w:szCs w:val="24"/>
        </w:rPr>
        <w:t>, sob pena de desclassificação.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7.2.3</w:t>
      </w:r>
      <w:r w:rsidRPr="008E24C5">
        <w:rPr>
          <w:b/>
          <w:color w:val="000000" w:themeColor="text1"/>
          <w:sz w:val="24"/>
          <w:szCs w:val="24"/>
        </w:rPr>
        <w:t xml:space="preserve">- </w:t>
      </w:r>
      <w:r w:rsidRPr="008E24C5">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8E24C5">
        <w:rPr>
          <w:bCs/>
          <w:color w:val="000000" w:themeColor="text1"/>
          <w:sz w:val="24"/>
          <w:szCs w:val="24"/>
        </w:rPr>
        <w:t>s</w:t>
      </w:r>
      <w:r w:rsidRPr="008E24C5">
        <w:rPr>
          <w:bCs/>
          <w:color w:val="000000" w:themeColor="text1"/>
          <w:sz w:val="24"/>
          <w:szCs w:val="24"/>
        </w:rPr>
        <w:t xml:space="preserve"> </w:t>
      </w:r>
      <w:r w:rsidR="00EA4E3C" w:rsidRPr="008E24C5">
        <w:rPr>
          <w:bCs/>
          <w:color w:val="000000" w:themeColor="text1"/>
          <w:sz w:val="24"/>
          <w:szCs w:val="24"/>
        </w:rPr>
        <w:t>materiais</w:t>
      </w:r>
      <w:r w:rsidRPr="008E24C5">
        <w:rPr>
          <w:bCs/>
          <w:color w:val="000000" w:themeColor="text1"/>
          <w:sz w:val="24"/>
          <w:szCs w:val="24"/>
        </w:rPr>
        <w:t>.</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 xml:space="preserve"> 7.</w:t>
      </w:r>
      <w:r w:rsidR="00DA193C" w:rsidRPr="008E24C5">
        <w:rPr>
          <w:bCs/>
          <w:color w:val="000000" w:themeColor="text1"/>
          <w:sz w:val="24"/>
          <w:szCs w:val="24"/>
        </w:rPr>
        <w:t>2.</w:t>
      </w:r>
      <w:r w:rsidR="0092270B" w:rsidRPr="008E24C5">
        <w:rPr>
          <w:bCs/>
          <w:color w:val="000000" w:themeColor="text1"/>
          <w:sz w:val="24"/>
          <w:szCs w:val="24"/>
        </w:rPr>
        <w:t>4</w:t>
      </w:r>
      <w:r w:rsidRPr="008E24C5">
        <w:rPr>
          <w:b/>
          <w:color w:val="000000" w:themeColor="text1"/>
          <w:sz w:val="24"/>
          <w:szCs w:val="24"/>
        </w:rPr>
        <w:t>–</w:t>
      </w:r>
      <w:r w:rsidRPr="008E24C5">
        <w:rPr>
          <w:bCs/>
          <w:color w:val="000000" w:themeColor="text1"/>
          <w:sz w:val="24"/>
          <w:szCs w:val="24"/>
        </w:rPr>
        <w:t>O prazo de validade da Proposta será de 60 (sessenta) dias, contados da data da abertura, independentemente de declaração expressa neste sentido.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5</w:t>
      </w:r>
      <w:r w:rsidRPr="008E24C5">
        <w:rPr>
          <w:bCs/>
          <w:color w:val="000000" w:themeColor="text1"/>
          <w:sz w:val="24"/>
          <w:szCs w:val="24"/>
        </w:rPr>
        <w:t>-</w:t>
      </w:r>
      <w:r w:rsidRPr="008E24C5">
        <w:rPr>
          <w:b/>
          <w:color w:val="000000" w:themeColor="text1"/>
          <w:sz w:val="24"/>
          <w:szCs w:val="24"/>
        </w:rPr>
        <w:t xml:space="preserve"> </w:t>
      </w:r>
      <w:r w:rsidRPr="008E24C5">
        <w:rPr>
          <w:bCs/>
          <w:color w:val="000000" w:themeColor="text1"/>
          <w:sz w:val="24"/>
          <w:szCs w:val="24"/>
        </w:rPr>
        <w:t xml:space="preserve">Em nenhuma hipótese poderá ser </w:t>
      </w:r>
      <w:r w:rsidRPr="008E24C5">
        <w:rPr>
          <w:b/>
          <w:bCs/>
          <w:color w:val="000000" w:themeColor="text1"/>
          <w:sz w:val="24"/>
          <w:szCs w:val="24"/>
        </w:rPr>
        <w:t>alterada a Proposta apresentada</w:t>
      </w:r>
      <w:r w:rsidRPr="008E24C5">
        <w:rPr>
          <w:bCs/>
          <w:color w:val="000000" w:themeColor="text1"/>
          <w:sz w:val="24"/>
          <w:szCs w:val="24"/>
        </w:rPr>
        <w:t xml:space="preserve">, seja quanto ao preço, forma de pagamento, prazos ou outra condição que importe em modificação dos termos originais.    </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6</w:t>
      </w:r>
      <w:r w:rsidRPr="008E24C5">
        <w:rPr>
          <w:b/>
          <w:color w:val="000000" w:themeColor="text1"/>
          <w:sz w:val="24"/>
          <w:szCs w:val="24"/>
        </w:rPr>
        <w:t xml:space="preserve">- </w:t>
      </w:r>
      <w:r w:rsidRPr="008E24C5">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w:t>
      </w:r>
      <w:r w:rsidRPr="008E24C5">
        <w:rPr>
          <w:bCs/>
          <w:color w:val="000000" w:themeColor="text1"/>
          <w:sz w:val="24"/>
          <w:szCs w:val="24"/>
        </w:rPr>
        <w:lastRenderedPageBreak/>
        <w:t xml:space="preserve">proponente, </w:t>
      </w:r>
      <w:r w:rsidR="009E0292" w:rsidRPr="008E24C5">
        <w:rPr>
          <w:bCs/>
          <w:color w:val="000000" w:themeColor="text1"/>
          <w:sz w:val="24"/>
          <w:szCs w:val="24"/>
        </w:rPr>
        <w:t>cujo conteúdo será dirimido pelo</w:t>
      </w:r>
      <w:r w:rsidRPr="008E24C5">
        <w:rPr>
          <w:bCs/>
          <w:color w:val="000000" w:themeColor="text1"/>
          <w:sz w:val="24"/>
          <w:szCs w:val="24"/>
        </w:rPr>
        <w:t xml:space="preserve"> Pregoeir</w:t>
      </w:r>
      <w:r w:rsidR="009E0292" w:rsidRPr="008E24C5">
        <w:rPr>
          <w:bCs/>
          <w:color w:val="000000" w:themeColor="text1"/>
          <w:sz w:val="24"/>
          <w:szCs w:val="24"/>
        </w:rPr>
        <w:t>o</w:t>
      </w:r>
      <w:r w:rsidRPr="008E24C5">
        <w:rPr>
          <w:bCs/>
          <w:color w:val="000000" w:themeColor="text1"/>
          <w:sz w:val="24"/>
          <w:szCs w:val="24"/>
        </w:rPr>
        <w:t xml:space="preserve">, podendo </w:t>
      </w:r>
      <w:r w:rsidR="009E0292" w:rsidRPr="008E24C5">
        <w:rPr>
          <w:bCs/>
          <w:color w:val="000000" w:themeColor="text1"/>
          <w:sz w:val="24"/>
          <w:szCs w:val="24"/>
        </w:rPr>
        <w:t>considerá-las</w:t>
      </w:r>
      <w:r w:rsidRPr="008E24C5">
        <w:rPr>
          <w:bCs/>
          <w:color w:val="000000" w:themeColor="text1"/>
          <w:sz w:val="24"/>
          <w:szCs w:val="24"/>
        </w:rPr>
        <w:t xml:space="preserve"> ou não, conforme a importância.</w:t>
      </w:r>
    </w:p>
    <w:p w:rsidR="009F529E" w:rsidRPr="008E24C5" w:rsidRDefault="008A6E70" w:rsidP="009F529E">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7</w:t>
      </w:r>
      <w:r w:rsidRPr="008E24C5">
        <w:rPr>
          <w:bCs/>
          <w:color w:val="000000" w:themeColor="text1"/>
          <w:sz w:val="24"/>
          <w:szCs w:val="24"/>
        </w:rPr>
        <w:t>- Serão desclassificadas as Propostas elaboradas em desacordo com os termos deste</w:t>
      </w:r>
      <w:r w:rsidR="009E0292" w:rsidRPr="008E24C5">
        <w:rPr>
          <w:bCs/>
          <w:color w:val="000000" w:themeColor="text1"/>
          <w:sz w:val="24"/>
          <w:szCs w:val="24"/>
        </w:rPr>
        <w:t xml:space="preserve"> </w:t>
      </w:r>
      <w:r w:rsidRPr="008E24C5">
        <w:rPr>
          <w:bCs/>
          <w:color w:val="000000" w:themeColor="text1"/>
          <w:sz w:val="24"/>
          <w:szCs w:val="24"/>
        </w:rPr>
        <w:t>Edital.</w:t>
      </w:r>
    </w:p>
    <w:p w:rsidR="008A6E70" w:rsidRPr="008E24C5" w:rsidRDefault="008A6E70" w:rsidP="009F529E">
      <w:pPr>
        <w:pStyle w:val="Cabealho"/>
        <w:tabs>
          <w:tab w:val="clear" w:pos="4419"/>
          <w:tab w:val="clear" w:pos="8838"/>
        </w:tabs>
        <w:spacing w:after="240"/>
        <w:jc w:val="both"/>
        <w:rPr>
          <w:bCs/>
          <w:color w:val="000000" w:themeColor="text1"/>
          <w:sz w:val="24"/>
          <w:szCs w:val="24"/>
        </w:rPr>
      </w:pPr>
      <w:r w:rsidRPr="008E24C5">
        <w:rPr>
          <w:b/>
          <w:color w:val="000000" w:themeColor="text1"/>
          <w:sz w:val="24"/>
          <w:szCs w:val="24"/>
        </w:rPr>
        <w:t>8</w:t>
      </w:r>
      <w:r w:rsidR="00A80C30">
        <w:rPr>
          <w:b/>
          <w:color w:val="000000" w:themeColor="text1"/>
          <w:sz w:val="24"/>
          <w:szCs w:val="24"/>
        </w:rPr>
        <w:t xml:space="preserve"> </w:t>
      </w:r>
      <w:r w:rsidRPr="008E24C5">
        <w:rPr>
          <w:b/>
          <w:color w:val="000000" w:themeColor="text1"/>
          <w:sz w:val="24"/>
          <w:szCs w:val="24"/>
        </w:rPr>
        <w:t xml:space="preserve">- HABILITAÇÃO </w:t>
      </w:r>
    </w:p>
    <w:p w:rsidR="008A6E70" w:rsidRDefault="008A6E70" w:rsidP="009F529E">
      <w:pPr>
        <w:pStyle w:val="Cabealho"/>
        <w:tabs>
          <w:tab w:val="clear" w:pos="4419"/>
          <w:tab w:val="clear" w:pos="8838"/>
        </w:tabs>
        <w:jc w:val="both"/>
        <w:rPr>
          <w:b/>
          <w:color w:val="000000" w:themeColor="text1"/>
          <w:sz w:val="24"/>
          <w:szCs w:val="24"/>
        </w:rPr>
      </w:pPr>
      <w:r w:rsidRPr="008E24C5">
        <w:rPr>
          <w:b/>
          <w:bCs/>
          <w:color w:val="000000" w:themeColor="text1"/>
          <w:sz w:val="24"/>
          <w:szCs w:val="24"/>
        </w:rPr>
        <w:t>8.1</w:t>
      </w:r>
      <w:r w:rsidRPr="008E24C5">
        <w:rPr>
          <w:b/>
          <w:color w:val="000000" w:themeColor="text1"/>
          <w:sz w:val="24"/>
          <w:szCs w:val="24"/>
        </w:rPr>
        <w:t xml:space="preserve"> – </w:t>
      </w:r>
      <w:r w:rsidRPr="008E24C5">
        <w:rPr>
          <w:bCs/>
          <w:color w:val="000000" w:themeColor="text1"/>
          <w:sz w:val="24"/>
          <w:szCs w:val="24"/>
        </w:rPr>
        <w:t xml:space="preserve">O envelope contendo a documentação de </w:t>
      </w:r>
      <w:r w:rsidRPr="008E24C5">
        <w:rPr>
          <w:b/>
          <w:color w:val="000000" w:themeColor="text1"/>
          <w:sz w:val="24"/>
          <w:szCs w:val="24"/>
        </w:rPr>
        <w:t>HABILITAÇ</w:t>
      </w:r>
      <w:r w:rsidR="00BA5AA3" w:rsidRPr="008E24C5">
        <w:rPr>
          <w:b/>
          <w:color w:val="000000" w:themeColor="text1"/>
          <w:sz w:val="24"/>
          <w:szCs w:val="24"/>
        </w:rPr>
        <w:t>Ã</w:t>
      </w:r>
      <w:r w:rsidRPr="008E24C5">
        <w:rPr>
          <w:b/>
          <w:color w:val="000000" w:themeColor="text1"/>
          <w:sz w:val="24"/>
          <w:szCs w:val="24"/>
        </w:rPr>
        <w:t xml:space="preserve">O </w:t>
      </w:r>
      <w:r w:rsidRPr="008E24C5">
        <w:rPr>
          <w:bCs/>
          <w:color w:val="000000" w:themeColor="text1"/>
          <w:sz w:val="24"/>
          <w:szCs w:val="24"/>
        </w:rPr>
        <w:t>deverá ser indevassável, lacrado e rubricado no fecho, contendo a sua parte externa o Título.</w:t>
      </w:r>
      <w:r w:rsidRPr="008E24C5">
        <w:rPr>
          <w:b/>
          <w:color w:val="000000" w:themeColor="text1"/>
          <w:sz w:val="24"/>
          <w:szCs w:val="24"/>
        </w:rPr>
        <w:t xml:space="preserve">    </w:t>
      </w:r>
    </w:p>
    <w:p w:rsidR="008A6E70" w:rsidRPr="008E24C5"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8E24C5" w:rsidTr="00B53E30">
        <w:tc>
          <w:tcPr>
            <w:tcW w:w="6379" w:type="dxa"/>
          </w:tcPr>
          <w:p w:rsidR="008A6E70" w:rsidRPr="008E24C5" w:rsidRDefault="006176EC"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PREFEITURA MUNICIPAL DE BOM JARDIM </w:t>
            </w:r>
            <w:r w:rsidR="008A6E70" w:rsidRPr="008E24C5">
              <w:rPr>
                <w:b/>
                <w:color w:val="000000" w:themeColor="text1"/>
                <w:sz w:val="24"/>
                <w:szCs w:val="24"/>
              </w:rPr>
              <w:t>ENVELOPE 02 – HABILITAÇÃO</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PREGÃO PRESENCIAL Nº</w:t>
            </w:r>
            <w:r w:rsidR="0093113A" w:rsidRPr="008E24C5">
              <w:rPr>
                <w:b/>
                <w:color w:val="000000" w:themeColor="text1"/>
                <w:sz w:val="24"/>
                <w:szCs w:val="24"/>
              </w:rPr>
              <w:t xml:space="preserve"> </w:t>
            </w:r>
            <w:r w:rsidR="00A458BA">
              <w:rPr>
                <w:b/>
                <w:color w:val="000000" w:themeColor="text1"/>
                <w:sz w:val="24"/>
                <w:szCs w:val="24"/>
              </w:rPr>
              <w:t>009</w:t>
            </w:r>
            <w:r w:rsidRPr="008E24C5">
              <w:rPr>
                <w:b/>
                <w:color w:val="000000" w:themeColor="text1"/>
                <w:sz w:val="24"/>
                <w:szCs w:val="24"/>
              </w:rPr>
              <w:t>/</w:t>
            </w:r>
            <w:r w:rsidR="00F0101D"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BF0D5E" w:rsidRPr="008E24C5" w:rsidRDefault="00BF0D5E" w:rsidP="00B53E30">
      <w:pPr>
        <w:autoSpaceDE w:val="0"/>
        <w:autoSpaceDN w:val="0"/>
        <w:adjustRightInd w:val="0"/>
        <w:jc w:val="both"/>
        <w:rPr>
          <w:b/>
          <w:bCs/>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8.2 - </w:t>
      </w:r>
      <w:r w:rsidRPr="008E24C5">
        <w:rPr>
          <w:b/>
          <w:color w:val="000000" w:themeColor="text1"/>
          <w:sz w:val="24"/>
          <w:szCs w:val="24"/>
        </w:rPr>
        <w:t>HABILITAÇÃO JURÍDICA: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8.2.1</w:t>
      </w:r>
      <w:r w:rsidRPr="008E24C5">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8.2.2</w:t>
      </w:r>
      <w:r w:rsidRPr="008E24C5">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8.2.3</w:t>
      </w:r>
      <w:r w:rsidRPr="008E24C5">
        <w:rPr>
          <w:color w:val="000000" w:themeColor="text1"/>
          <w:sz w:val="24"/>
          <w:szCs w:val="24"/>
        </w:rPr>
        <w:t xml:space="preserve"> – Registro no registro Público de Empresas Mercantis, em se tratando de empresa individual ou sociedade empresária;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8.2.4</w:t>
      </w:r>
      <w:r w:rsidRPr="008E24C5">
        <w:rPr>
          <w:color w:val="000000" w:themeColor="text1"/>
          <w:sz w:val="24"/>
          <w:szCs w:val="24"/>
        </w:rPr>
        <w:t xml:space="preserve"> – Registro no Registro Civil das Pessoas Jurídicas, em se tratando de sociedade simples;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8.2.5</w:t>
      </w:r>
      <w:r w:rsidRPr="008E24C5">
        <w:rPr>
          <w:color w:val="000000" w:themeColor="text1"/>
          <w:sz w:val="24"/>
          <w:szCs w:val="24"/>
        </w:rPr>
        <w:t xml:space="preserve"> – Cédula de identidade dos sócios e ou diretores;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8.2.6</w:t>
      </w:r>
      <w:r w:rsidRPr="008E24C5">
        <w:rPr>
          <w:color w:val="000000" w:themeColor="text1"/>
          <w:sz w:val="24"/>
          <w:szCs w:val="24"/>
        </w:rPr>
        <w:t xml:space="preserve"> - Para empresa individual: registro comercial.</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8.2.7</w:t>
      </w:r>
      <w:r w:rsidRPr="008E24C5">
        <w:rPr>
          <w:color w:val="000000" w:themeColor="text1"/>
          <w:sz w:val="24"/>
          <w:szCs w:val="24"/>
        </w:rPr>
        <w:t xml:space="preserve"> - Declaração de Idoneidade (conforme o anexo IV)</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8.2.8</w:t>
      </w:r>
      <w:r w:rsidRPr="008E24C5">
        <w:rPr>
          <w:color w:val="000000" w:themeColor="text1"/>
          <w:sz w:val="24"/>
          <w:szCs w:val="24"/>
        </w:rPr>
        <w:t xml:space="preserve"> - Declaração de Cumprir o Art. 7°, XXXIII ,da C.F. (conforme o anexo V)</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8.2.9</w:t>
      </w:r>
      <w:r w:rsidRPr="008E24C5">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color w:val="000000" w:themeColor="text1"/>
          <w:sz w:val="24"/>
          <w:szCs w:val="24"/>
        </w:rPr>
        <w:t>8</w:t>
      </w:r>
      <w:r w:rsidRPr="008E24C5">
        <w:rPr>
          <w:b/>
          <w:color w:val="000000" w:themeColor="text1"/>
          <w:sz w:val="24"/>
          <w:szCs w:val="24"/>
        </w:rPr>
        <w:t>.2.10</w:t>
      </w:r>
      <w:r w:rsidRPr="008E24C5">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Default="00A11754" w:rsidP="00B53E30">
      <w:pPr>
        <w:autoSpaceDE w:val="0"/>
        <w:autoSpaceDN w:val="0"/>
        <w:adjustRightInd w:val="0"/>
        <w:jc w:val="both"/>
        <w:rPr>
          <w:color w:val="000000" w:themeColor="text1"/>
          <w:sz w:val="24"/>
          <w:szCs w:val="24"/>
        </w:rPr>
      </w:pPr>
    </w:p>
    <w:p w:rsidR="006B492A" w:rsidRDefault="006B492A" w:rsidP="00B53E30">
      <w:pPr>
        <w:autoSpaceDE w:val="0"/>
        <w:autoSpaceDN w:val="0"/>
        <w:adjustRightInd w:val="0"/>
        <w:jc w:val="both"/>
        <w:rPr>
          <w:b/>
          <w:bCs/>
          <w:color w:val="000000" w:themeColor="text1"/>
          <w:sz w:val="24"/>
          <w:szCs w:val="24"/>
        </w:rPr>
      </w:pPr>
    </w:p>
    <w:p w:rsidR="006B492A" w:rsidRDefault="006B492A" w:rsidP="00B53E30">
      <w:pPr>
        <w:autoSpaceDE w:val="0"/>
        <w:autoSpaceDN w:val="0"/>
        <w:adjustRightInd w:val="0"/>
        <w:jc w:val="both"/>
        <w:rPr>
          <w:b/>
          <w:bCs/>
          <w:color w:val="000000" w:themeColor="text1"/>
          <w:sz w:val="24"/>
          <w:szCs w:val="24"/>
        </w:rPr>
      </w:pPr>
    </w:p>
    <w:p w:rsidR="006B492A" w:rsidRDefault="006B492A" w:rsidP="00B53E30">
      <w:pPr>
        <w:autoSpaceDE w:val="0"/>
        <w:autoSpaceDN w:val="0"/>
        <w:adjustRightInd w:val="0"/>
        <w:jc w:val="both"/>
        <w:rPr>
          <w:b/>
          <w:bCs/>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lastRenderedPageBreak/>
        <w:t xml:space="preserve">8.3 - </w:t>
      </w:r>
      <w:r w:rsidRPr="008E24C5">
        <w:rPr>
          <w:b/>
          <w:color w:val="000000" w:themeColor="text1"/>
          <w:sz w:val="24"/>
          <w:szCs w:val="24"/>
        </w:rPr>
        <w:t>DOCUMENTAÇÃO RELATIVA À REGULARIDADE FISCAL</w:t>
      </w:r>
      <w:r w:rsidRPr="008E24C5">
        <w:rPr>
          <w:color w:val="000000" w:themeColor="text1"/>
          <w:sz w:val="24"/>
          <w:szCs w:val="24"/>
        </w:rPr>
        <w:t>:</w:t>
      </w:r>
    </w:p>
    <w:p w:rsidR="006B492A" w:rsidRDefault="006B492A" w:rsidP="00B53E30">
      <w:pPr>
        <w:ind w:right="-162"/>
        <w:jc w:val="both"/>
        <w:rPr>
          <w:b/>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8.3.1</w:t>
      </w:r>
      <w:r w:rsidRPr="008E24C5">
        <w:rPr>
          <w:color w:val="000000" w:themeColor="text1"/>
          <w:sz w:val="24"/>
          <w:szCs w:val="24"/>
        </w:rPr>
        <w:t xml:space="preserve"> - </w:t>
      </w:r>
      <w:r w:rsidRPr="008E24C5">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24C5">
        <w:rPr>
          <w:color w:val="000000" w:themeColor="text1"/>
          <w:sz w:val="24"/>
          <w:szCs w:val="24"/>
        </w:rPr>
        <w:t xml:space="preserve">; </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8.3.2</w:t>
      </w:r>
      <w:r w:rsidRPr="008E24C5">
        <w:rPr>
          <w:color w:val="000000" w:themeColor="text1"/>
          <w:sz w:val="24"/>
          <w:szCs w:val="24"/>
        </w:rPr>
        <w:t xml:space="preserve"> - Comprovante de Inscrição no Cadastro Geral de Contribuintes - CNPJ;</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8.3.3</w:t>
      </w:r>
      <w:r w:rsidRPr="008E24C5">
        <w:rPr>
          <w:color w:val="000000" w:themeColor="text1"/>
          <w:sz w:val="24"/>
          <w:szCs w:val="24"/>
        </w:rPr>
        <w:t xml:space="preserve"> - Certidão de Regularidade com a Previdência Social (INSS);</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8.3.4</w:t>
      </w:r>
      <w:r w:rsidRPr="008E24C5">
        <w:rPr>
          <w:color w:val="000000" w:themeColor="text1"/>
          <w:sz w:val="24"/>
          <w:szCs w:val="24"/>
        </w:rPr>
        <w:t xml:space="preserve"> - Certidão de Regularidade com o FGTS emitida pela Caixa Econômica Federal;</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8.3.5</w:t>
      </w:r>
      <w:r w:rsidRPr="008E24C5">
        <w:rPr>
          <w:color w:val="000000" w:themeColor="text1"/>
          <w:sz w:val="24"/>
          <w:szCs w:val="24"/>
        </w:rPr>
        <w:t xml:space="preserve"> - Certidão Conjunta de Débitos Relativos a Tributos Federais e Dívida Ativa da União;</w:t>
      </w:r>
    </w:p>
    <w:p w:rsidR="00A11754" w:rsidRPr="008E24C5" w:rsidRDefault="00A11754" w:rsidP="00B53E30">
      <w:pPr>
        <w:ind w:right="-162"/>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8.3.6</w:t>
      </w:r>
      <w:r w:rsidRPr="008E24C5">
        <w:rPr>
          <w:color w:val="000000" w:themeColor="text1"/>
          <w:sz w:val="24"/>
          <w:szCs w:val="24"/>
        </w:rPr>
        <w:t xml:space="preserve"> - Certidão de Regularidade para com a Fazenda Estadual, por meio de Certidão Negativa de Débito em relação a tributos estaduais (ICMS);</w:t>
      </w:r>
    </w:p>
    <w:p w:rsidR="00AC61C1" w:rsidRPr="008E24C5" w:rsidRDefault="00AC61C1" w:rsidP="00B53E30">
      <w:pPr>
        <w:ind w:right="-162"/>
        <w:jc w:val="both"/>
        <w:rPr>
          <w:color w:val="000000" w:themeColor="text1"/>
          <w:sz w:val="24"/>
          <w:szCs w:val="24"/>
        </w:rPr>
      </w:pPr>
      <w:r w:rsidRPr="008E24C5">
        <w:rPr>
          <w:color w:val="000000" w:themeColor="text1"/>
          <w:sz w:val="24"/>
          <w:szCs w:val="24"/>
        </w:rPr>
        <w:t>8.3.6.1- Certidão emitida pela Procuradoria Geral do Estado, caso tenha sede no Estado do Rio de Janeiro.</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8.3.7</w:t>
      </w:r>
      <w:r w:rsidRPr="008E24C5">
        <w:rPr>
          <w:color w:val="000000" w:themeColor="text1"/>
          <w:sz w:val="24"/>
          <w:szCs w:val="24"/>
        </w:rPr>
        <w:t xml:space="preserve"> - Certidão de regularidade para com a Fazenda Municipal, da sede da licitante.</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8.3.8</w:t>
      </w:r>
      <w:r w:rsidRPr="008E24C5">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8E24C5" w:rsidRDefault="00A11754" w:rsidP="00B53E30">
      <w:pPr>
        <w:ind w:right="-162"/>
        <w:rPr>
          <w:color w:val="000000" w:themeColor="text1"/>
          <w:sz w:val="24"/>
          <w:szCs w:val="24"/>
        </w:rPr>
      </w:pPr>
    </w:p>
    <w:p w:rsidR="00A11754" w:rsidRPr="008E24C5" w:rsidRDefault="00A11754" w:rsidP="00B53E30">
      <w:pPr>
        <w:pStyle w:val="Default"/>
        <w:jc w:val="both"/>
        <w:rPr>
          <w:b/>
          <w:bCs/>
          <w:color w:val="000000" w:themeColor="text1"/>
          <w:u w:val="single"/>
        </w:rPr>
      </w:pPr>
      <w:r w:rsidRPr="008E24C5">
        <w:rPr>
          <w:b/>
          <w:bCs/>
          <w:color w:val="000000" w:themeColor="text1"/>
        </w:rPr>
        <w:t>8.3.9 - Microempresas e empresas de pequeno porte</w:t>
      </w:r>
      <w:r w:rsidRPr="008E24C5">
        <w:rPr>
          <w:b/>
          <w:bCs/>
          <w:color w:val="000000" w:themeColor="text1"/>
          <w:u w:val="single"/>
        </w:rPr>
        <w:t xml:space="preserve"> </w:t>
      </w:r>
    </w:p>
    <w:p w:rsidR="00A11754" w:rsidRPr="008E24C5" w:rsidRDefault="00A11754" w:rsidP="00B53E30">
      <w:pPr>
        <w:pStyle w:val="Default"/>
        <w:jc w:val="both"/>
        <w:rPr>
          <w:color w:val="000000" w:themeColor="text1"/>
        </w:rPr>
      </w:pPr>
    </w:p>
    <w:p w:rsidR="00A11754" w:rsidRPr="004B34A2" w:rsidRDefault="00A11754" w:rsidP="004B34A2">
      <w:pPr>
        <w:spacing w:after="240" w:line="276" w:lineRule="auto"/>
        <w:jc w:val="both"/>
        <w:rPr>
          <w:color w:val="000000" w:themeColor="text1"/>
          <w:sz w:val="24"/>
          <w:szCs w:val="24"/>
        </w:rPr>
      </w:pPr>
      <w:r w:rsidRPr="004B34A2">
        <w:rPr>
          <w:b/>
          <w:color w:val="000000" w:themeColor="text1"/>
          <w:sz w:val="24"/>
          <w:szCs w:val="24"/>
        </w:rPr>
        <w:t>8.3.9.1</w:t>
      </w:r>
      <w:r w:rsidRPr="004B34A2">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4B34A2" w:rsidRDefault="00A11754" w:rsidP="004B34A2">
      <w:pPr>
        <w:pStyle w:val="Default"/>
        <w:spacing w:after="240" w:line="276" w:lineRule="auto"/>
        <w:jc w:val="both"/>
        <w:rPr>
          <w:color w:val="000000" w:themeColor="text1"/>
        </w:rPr>
      </w:pPr>
      <w:r w:rsidRPr="004B34A2">
        <w:rPr>
          <w:b/>
          <w:color w:val="000000" w:themeColor="text1"/>
        </w:rPr>
        <w:t>8.3.9.2</w:t>
      </w:r>
      <w:r w:rsidRPr="004B34A2">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Default="00A11754" w:rsidP="004B34A2">
      <w:pPr>
        <w:spacing w:after="240" w:line="276" w:lineRule="auto"/>
        <w:jc w:val="both"/>
        <w:rPr>
          <w:color w:val="000000" w:themeColor="text1"/>
          <w:sz w:val="24"/>
          <w:szCs w:val="24"/>
        </w:rPr>
      </w:pPr>
      <w:r w:rsidRPr="004B34A2">
        <w:rPr>
          <w:b/>
          <w:color w:val="000000" w:themeColor="text1"/>
          <w:sz w:val="24"/>
          <w:szCs w:val="24"/>
        </w:rPr>
        <w:t>8.3.9.3</w:t>
      </w:r>
      <w:r w:rsidRPr="004B34A2">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6B492A" w:rsidRPr="004B34A2" w:rsidRDefault="006B492A" w:rsidP="004B34A2">
      <w:pPr>
        <w:spacing w:after="240" w:line="276" w:lineRule="auto"/>
        <w:jc w:val="both"/>
        <w:rPr>
          <w:color w:val="000000" w:themeColor="text1"/>
          <w:sz w:val="24"/>
          <w:szCs w:val="24"/>
        </w:rPr>
      </w:pPr>
    </w:p>
    <w:p w:rsidR="00A11754" w:rsidRPr="004B34A2" w:rsidRDefault="00A11754" w:rsidP="004B34A2">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lastRenderedPageBreak/>
        <w:t>8.4 - QUALIFICAÇÃO ECONÔMICO-FINANCEIRA</w:t>
      </w:r>
      <w:r w:rsidRPr="004B34A2">
        <w:rPr>
          <w:color w:val="000000" w:themeColor="text1"/>
          <w:sz w:val="24"/>
          <w:szCs w:val="24"/>
        </w:rPr>
        <w:t>:</w:t>
      </w:r>
    </w:p>
    <w:p w:rsidR="00A80C30" w:rsidRPr="00A80C30" w:rsidRDefault="00A80C30" w:rsidP="00A80C30">
      <w:pPr>
        <w:shd w:val="clear" w:color="auto" w:fill="FFFFFF"/>
        <w:spacing w:after="240" w:line="276" w:lineRule="auto"/>
        <w:jc w:val="both"/>
        <w:rPr>
          <w:sz w:val="24"/>
        </w:rPr>
      </w:pPr>
      <w:r w:rsidRPr="00A80C30">
        <w:rPr>
          <w:sz w:val="24"/>
        </w:rPr>
        <w:t xml:space="preserve">8.4.1 </w:t>
      </w:r>
      <w:r>
        <w:rPr>
          <w:sz w:val="24"/>
        </w:rPr>
        <w:t>–</w:t>
      </w:r>
      <w:r w:rsidRPr="00A80C30">
        <w:rPr>
          <w:sz w:val="24"/>
        </w:rPr>
        <w:t xml:space="preserve"> Certidão Negativa de Falência e Concordata. Expedida há menos de 90 (noventa) dias, da data da realização da licitação;</w:t>
      </w:r>
    </w:p>
    <w:p w:rsidR="00A80C30" w:rsidRPr="00A80C30" w:rsidRDefault="00A80C30" w:rsidP="00A80C30">
      <w:pPr>
        <w:shd w:val="clear" w:color="auto" w:fill="FFFFFF"/>
        <w:spacing w:after="240" w:line="276" w:lineRule="auto"/>
        <w:jc w:val="both"/>
        <w:rPr>
          <w:sz w:val="24"/>
        </w:rPr>
      </w:pPr>
      <w:r w:rsidRPr="00A80C30">
        <w:rPr>
          <w:sz w:val="24"/>
        </w:rPr>
        <w:t xml:space="preserve">8.4.2 </w:t>
      </w:r>
      <w:r>
        <w:rPr>
          <w:sz w:val="24"/>
        </w:rPr>
        <w:t xml:space="preserve">– </w:t>
      </w:r>
      <w:r w:rsidRPr="00A80C30">
        <w:rPr>
          <w:sz w:val="24"/>
        </w:rPr>
        <w:t>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A80C30" w:rsidRPr="00A80C30" w:rsidRDefault="00A80C30" w:rsidP="00A80C30">
      <w:pPr>
        <w:shd w:val="clear" w:color="auto" w:fill="FFFFFF"/>
        <w:spacing w:after="240" w:line="276" w:lineRule="auto"/>
        <w:jc w:val="both"/>
        <w:rPr>
          <w:sz w:val="24"/>
        </w:rPr>
      </w:pPr>
      <w:r w:rsidRPr="00A80C30">
        <w:rPr>
          <w:sz w:val="24"/>
        </w:rPr>
        <w:t xml:space="preserve">8.4.3 </w:t>
      </w:r>
      <w:r>
        <w:rPr>
          <w:sz w:val="24"/>
        </w:rPr>
        <w:t xml:space="preserve">– </w:t>
      </w:r>
      <w:r w:rsidRPr="00A80C30">
        <w:rPr>
          <w:sz w:val="24"/>
        </w:rPr>
        <w:t>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4B34A2" w:rsidRDefault="00A11754" w:rsidP="004B34A2">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 xml:space="preserve">8.5 - </w:t>
      </w:r>
      <w:r w:rsidRPr="004B34A2">
        <w:rPr>
          <w:color w:val="000000" w:themeColor="text1"/>
          <w:sz w:val="24"/>
          <w:szCs w:val="24"/>
        </w:rPr>
        <w:t>As cópias dos documentos deverão ser autenticadas em cartório e/ou apresentados os originais para que suas cópias sejam autenticadas pelo Pregoeiro</w:t>
      </w:r>
      <w:r w:rsidR="004B34A2" w:rsidRPr="004B34A2">
        <w:rPr>
          <w:color w:val="000000" w:themeColor="text1"/>
          <w:sz w:val="24"/>
          <w:szCs w:val="24"/>
        </w:rPr>
        <w:t xml:space="preserve"> até um dia antes do certame</w:t>
      </w:r>
      <w:r w:rsidRPr="004B34A2">
        <w:rPr>
          <w:color w:val="000000" w:themeColor="text1"/>
          <w:sz w:val="24"/>
          <w:szCs w:val="24"/>
        </w:rPr>
        <w:t>.</w:t>
      </w:r>
    </w:p>
    <w:p w:rsidR="004B34A2" w:rsidRPr="00A80C30" w:rsidRDefault="004B34A2" w:rsidP="004B34A2">
      <w:pPr>
        <w:pStyle w:val="Cabealho"/>
        <w:tabs>
          <w:tab w:val="clear" w:pos="4419"/>
          <w:tab w:val="clear" w:pos="8838"/>
        </w:tabs>
        <w:spacing w:after="240" w:line="276" w:lineRule="auto"/>
        <w:jc w:val="both"/>
        <w:rPr>
          <w:b/>
          <w:bCs/>
          <w:color w:val="000000" w:themeColor="text1"/>
          <w:sz w:val="24"/>
          <w:szCs w:val="24"/>
        </w:rPr>
      </w:pPr>
      <w:r w:rsidRPr="004B34A2">
        <w:rPr>
          <w:b/>
          <w:bCs/>
          <w:color w:val="000000" w:themeColor="text1"/>
          <w:sz w:val="24"/>
          <w:szCs w:val="24"/>
        </w:rPr>
        <w:t xml:space="preserve">8.5.1 </w:t>
      </w:r>
      <w:r w:rsidR="00A80C30">
        <w:rPr>
          <w:b/>
          <w:bCs/>
          <w:color w:val="000000" w:themeColor="text1"/>
          <w:sz w:val="24"/>
          <w:szCs w:val="24"/>
        </w:rPr>
        <w:t>–</w:t>
      </w:r>
      <w:r w:rsidRPr="004B34A2">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A11754" w:rsidRPr="00A80C30" w:rsidRDefault="00A11754" w:rsidP="004B34A2">
      <w:pPr>
        <w:autoSpaceDE w:val="0"/>
        <w:autoSpaceDN w:val="0"/>
        <w:adjustRightInd w:val="0"/>
        <w:spacing w:after="240" w:line="276" w:lineRule="auto"/>
        <w:jc w:val="both"/>
        <w:rPr>
          <w:b/>
          <w:bCs/>
          <w:color w:val="000000" w:themeColor="text1"/>
          <w:sz w:val="24"/>
          <w:szCs w:val="24"/>
        </w:rPr>
      </w:pPr>
      <w:r w:rsidRPr="004B34A2">
        <w:rPr>
          <w:b/>
          <w:bCs/>
          <w:color w:val="000000" w:themeColor="text1"/>
          <w:sz w:val="24"/>
          <w:szCs w:val="24"/>
        </w:rPr>
        <w:t xml:space="preserve">8.6 </w:t>
      </w:r>
      <w:r w:rsidR="00A80C30">
        <w:rPr>
          <w:b/>
          <w:bCs/>
          <w:color w:val="000000" w:themeColor="text1"/>
          <w:sz w:val="24"/>
          <w:szCs w:val="24"/>
        </w:rPr>
        <w:t>–</w:t>
      </w:r>
      <w:r w:rsidRPr="004B34A2">
        <w:rPr>
          <w:b/>
          <w:bCs/>
          <w:color w:val="000000" w:themeColor="text1"/>
          <w:sz w:val="24"/>
          <w:szCs w:val="24"/>
        </w:rPr>
        <w:t xml:space="preserve"> </w:t>
      </w:r>
      <w:r w:rsidRPr="004B34A2">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8E24C5" w:rsidRDefault="00A11754" w:rsidP="00B53E30">
      <w:pPr>
        <w:autoSpaceDE w:val="0"/>
        <w:autoSpaceDN w:val="0"/>
        <w:adjustRightInd w:val="0"/>
        <w:jc w:val="both"/>
        <w:rPr>
          <w:b/>
          <w:color w:val="000000" w:themeColor="text1"/>
          <w:sz w:val="24"/>
          <w:szCs w:val="24"/>
        </w:rPr>
      </w:pPr>
      <w:r w:rsidRPr="008E24C5">
        <w:rPr>
          <w:b/>
          <w:color w:val="000000" w:themeColor="text1"/>
          <w:sz w:val="24"/>
          <w:szCs w:val="24"/>
        </w:rPr>
        <w:t>8.7 – DA QUALIFICAÇÃO TÉCNICA</w:t>
      </w:r>
      <w:r w:rsidR="005D02A2" w:rsidRPr="008E24C5">
        <w:rPr>
          <w:b/>
          <w:color w:val="000000" w:themeColor="text1"/>
          <w:sz w:val="24"/>
          <w:szCs w:val="24"/>
        </w:rPr>
        <w:t xml:space="preserve"> </w:t>
      </w:r>
    </w:p>
    <w:p w:rsidR="007B79C2" w:rsidRDefault="007B79C2" w:rsidP="007B79C2">
      <w:pPr>
        <w:pStyle w:val="PargrafodaLista"/>
        <w:widowControl w:val="0"/>
        <w:tabs>
          <w:tab w:val="left" w:pos="0"/>
        </w:tabs>
        <w:ind w:left="0"/>
        <w:jc w:val="both"/>
        <w:rPr>
          <w:szCs w:val="28"/>
        </w:rPr>
      </w:pPr>
    </w:p>
    <w:p w:rsidR="006445A2" w:rsidRDefault="002E383B" w:rsidP="006445A2">
      <w:pPr>
        <w:pStyle w:val="Default"/>
        <w:spacing w:after="160" w:line="276" w:lineRule="auto"/>
        <w:jc w:val="both"/>
        <w:rPr>
          <w:color w:val="auto"/>
        </w:rPr>
      </w:pPr>
      <w:r>
        <w:t>8.7.</w:t>
      </w:r>
      <w:r w:rsidRPr="00256D20">
        <w:t xml:space="preserve">1 – </w:t>
      </w:r>
      <w:r w:rsidR="006445A2">
        <w:rPr>
          <w:color w:val="auto"/>
        </w:rPr>
        <w:t>Para fins de comprovação de aptidão técnico-operacional da empresa, a licitante deverá apresentar certidões ou atestados de serviços similares, de complexidade tecnológica e operacional equivalente ou superior, conforme o Art. 30, §3º da Lei 8.666/93.</w:t>
      </w:r>
    </w:p>
    <w:p w:rsidR="00A11754" w:rsidRPr="008E24C5" w:rsidRDefault="00A11754" w:rsidP="006445A2">
      <w:pPr>
        <w:pStyle w:val="Default"/>
        <w:spacing w:after="160" w:line="276" w:lineRule="auto"/>
        <w:jc w:val="both"/>
        <w:rPr>
          <w:b/>
          <w:color w:val="000000" w:themeColor="text1"/>
        </w:rPr>
      </w:pPr>
      <w:r w:rsidRPr="008E24C5">
        <w:rPr>
          <w:b/>
          <w:color w:val="000000" w:themeColor="text1"/>
        </w:rPr>
        <w:t>8.8 – DAS MICROEMPRESAS OU EMPRESA DE PEQUENO PORTE</w:t>
      </w:r>
    </w:p>
    <w:p w:rsidR="008D27C4" w:rsidRPr="00CB1BD9" w:rsidRDefault="008D27C4" w:rsidP="008D27C4">
      <w:pPr>
        <w:pStyle w:val="Default"/>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w:t>
      </w:r>
      <w:r>
        <w:rPr>
          <w:color w:val="000000" w:themeColor="text1"/>
        </w:rPr>
        <w:t>revistos no item 8 deste edital</w:t>
      </w:r>
      <w:r w:rsidRPr="00CB1BD9">
        <w:rPr>
          <w:color w:val="000000" w:themeColor="text1"/>
        </w:rPr>
        <w:t>:</w:t>
      </w:r>
    </w:p>
    <w:p w:rsidR="008D27C4" w:rsidRPr="00CB1BD9" w:rsidRDefault="008D27C4" w:rsidP="008D27C4">
      <w:pPr>
        <w:pStyle w:val="Default"/>
        <w:jc w:val="both"/>
        <w:rPr>
          <w:color w:val="000000" w:themeColor="text1"/>
        </w:rPr>
      </w:pPr>
      <w:r w:rsidRPr="00CB1BD9">
        <w:rPr>
          <w:color w:val="000000" w:themeColor="text1"/>
        </w:rPr>
        <w:t xml:space="preserve"> </w:t>
      </w:r>
    </w:p>
    <w:p w:rsidR="008D27C4" w:rsidRPr="00CB1BD9" w:rsidRDefault="008D27C4" w:rsidP="008D27C4">
      <w:pPr>
        <w:jc w:val="both"/>
        <w:rPr>
          <w:bCs/>
          <w:color w:val="000000" w:themeColor="text1"/>
          <w:sz w:val="24"/>
          <w:szCs w:val="24"/>
        </w:rPr>
      </w:pPr>
      <w:r w:rsidRPr="00CB1BD9">
        <w:rPr>
          <w:b/>
          <w:color w:val="000000" w:themeColor="text1"/>
          <w:sz w:val="24"/>
          <w:szCs w:val="24"/>
        </w:rPr>
        <w:t>8.8.2</w:t>
      </w:r>
      <w:r w:rsidRPr="00CB1BD9">
        <w:rPr>
          <w:color w:val="000000" w:themeColor="text1"/>
          <w:sz w:val="24"/>
          <w:szCs w:val="24"/>
        </w:rPr>
        <w:t xml:space="preserve"> - </w:t>
      </w:r>
      <w:r w:rsidRPr="00CB1BD9">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CB1BD9">
        <w:rPr>
          <w:color w:val="000000" w:themeColor="text1"/>
          <w:sz w:val="24"/>
          <w:szCs w:val="24"/>
        </w:rPr>
        <w:t>D</w:t>
      </w:r>
      <w:r w:rsidRPr="00CB1BD9">
        <w:rPr>
          <w:bCs/>
          <w:color w:val="000000" w:themeColor="text1"/>
          <w:sz w:val="24"/>
          <w:szCs w:val="24"/>
        </w:rPr>
        <w:t>eclaração, firmada pelo representante legal da empresa (com firma reconhecida), de que se enquadra como microempresa ou empresa de pequeno porte ou Micro Empreendedor Individual,</w:t>
      </w:r>
      <w:r w:rsidRPr="00CB1BD9">
        <w:rPr>
          <w:b/>
          <w:bCs/>
          <w:color w:val="000000" w:themeColor="text1"/>
          <w:sz w:val="24"/>
          <w:szCs w:val="24"/>
        </w:rPr>
        <w:t xml:space="preserve"> </w:t>
      </w:r>
      <w:r w:rsidRPr="00CB1BD9">
        <w:rPr>
          <w:color w:val="000000" w:themeColor="text1"/>
          <w:sz w:val="24"/>
          <w:szCs w:val="24"/>
        </w:rPr>
        <w:t>e de que não se enquadra em nenhum dos casos enumerados no § 4º do art. 3º da referida Lei (</w:t>
      </w:r>
      <w:r w:rsidRPr="00CB1BD9">
        <w:rPr>
          <w:b/>
          <w:bCs/>
          <w:color w:val="000000" w:themeColor="text1"/>
          <w:sz w:val="24"/>
          <w:szCs w:val="24"/>
        </w:rPr>
        <w:t>ANEXO VI</w:t>
      </w:r>
      <w:r w:rsidRPr="00CB1BD9">
        <w:rPr>
          <w:color w:val="000000" w:themeColor="text1"/>
          <w:sz w:val="24"/>
          <w:szCs w:val="24"/>
        </w:rPr>
        <w:t>)</w:t>
      </w:r>
      <w:r w:rsidRPr="00CB1BD9">
        <w:rPr>
          <w:bCs/>
          <w:color w:val="000000" w:themeColor="text1"/>
          <w:sz w:val="24"/>
          <w:szCs w:val="24"/>
        </w:rPr>
        <w:t>.</w:t>
      </w:r>
    </w:p>
    <w:p w:rsidR="008D27C4" w:rsidRPr="00CB1BD9" w:rsidRDefault="008D27C4" w:rsidP="008D27C4">
      <w:pPr>
        <w:pStyle w:val="Default"/>
        <w:jc w:val="both"/>
        <w:rPr>
          <w:color w:val="000000" w:themeColor="text1"/>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lastRenderedPageBreak/>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8D27C4" w:rsidRPr="00CB1BD9" w:rsidRDefault="008D27C4" w:rsidP="002E383B">
      <w:pPr>
        <w:autoSpaceDE w:val="0"/>
        <w:autoSpaceDN w:val="0"/>
        <w:adjustRightInd w:val="0"/>
        <w:jc w:val="both"/>
        <w:rPr>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8D27C4" w:rsidRPr="00CB1BD9" w:rsidRDefault="008D27C4" w:rsidP="002E383B">
      <w:pPr>
        <w:autoSpaceDE w:val="0"/>
        <w:autoSpaceDN w:val="0"/>
        <w:adjustRightInd w:val="0"/>
        <w:jc w:val="both"/>
        <w:rPr>
          <w:b/>
          <w:bCs/>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8D27C4" w:rsidRPr="00CB1BD9" w:rsidRDefault="008D27C4" w:rsidP="002E383B">
      <w:pPr>
        <w:autoSpaceDE w:val="0"/>
        <w:autoSpaceDN w:val="0"/>
        <w:adjustRightInd w:val="0"/>
        <w:jc w:val="both"/>
        <w:rPr>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8D27C4" w:rsidRPr="00CB1BD9" w:rsidRDefault="008D27C4" w:rsidP="002E383B">
      <w:pPr>
        <w:pStyle w:val="Cabealho"/>
        <w:tabs>
          <w:tab w:val="clear" w:pos="4419"/>
          <w:tab w:val="clear" w:pos="8838"/>
        </w:tabs>
        <w:jc w:val="both"/>
        <w:rPr>
          <w:bCs/>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D27C4" w:rsidRPr="00CB1BD9" w:rsidRDefault="008D27C4" w:rsidP="002E383B">
      <w:pPr>
        <w:pStyle w:val="Cabealho"/>
        <w:tabs>
          <w:tab w:val="clear" w:pos="4419"/>
          <w:tab w:val="clear" w:pos="8838"/>
        </w:tabs>
        <w:jc w:val="both"/>
        <w:rPr>
          <w:bCs/>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8D27C4" w:rsidRPr="00CB1BD9" w:rsidRDefault="008D27C4" w:rsidP="002E383B">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8D27C4" w:rsidRPr="00CB1BD9" w:rsidRDefault="008D27C4" w:rsidP="002E383B">
      <w:pPr>
        <w:pStyle w:val="Cabealho"/>
        <w:tabs>
          <w:tab w:val="clear" w:pos="4419"/>
          <w:tab w:val="clear" w:pos="8838"/>
        </w:tabs>
        <w:jc w:val="both"/>
        <w:rPr>
          <w:color w:val="000000" w:themeColor="text1"/>
          <w:sz w:val="24"/>
          <w:szCs w:val="24"/>
        </w:rPr>
      </w:pPr>
    </w:p>
    <w:p w:rsidR="008D27C4" w:rsidRPr="00CB1BD9" w:rsidRDefault="008D27C4" w:rsidP="002E383B">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8D27C4" w:rsidRPr="00CB1BD9" w:rsidRDefault="008D27C4" w:rsidP="002E383B">
      <w:pPr>
        <w:pStyle w:val="Cabealho"/>
        <w:tabs>
          <w:tab w:val="clear" w:pos="4419"/>
          <w:tab w:val="clear" w:pos="8838"/>
        </w:tabs>
        <w:jc w:val="both"/>
        <w:rPr>
          <w:color w:val="000000" w:themeColor="text1"/>
          <w:sz w:val="24"/>
          <w:szCs w:val="24"/>
        </w:rPr>
      </w:pPr>
    </w:p>
    <w:p w:rsidR="008D27C4" w:rsidRPr="00CB1BD9" w:rsidRDefault="008D27C4" w:rsidP="002E383B">
      <w:pPr>
        <w:pStyle w:val="Cabealho"/>
        <w:tabs>
          <w:tab w:val="clear" w:pos="4419"/>
          <w:tab w:val="clear" w:pos="8838"/>
        </w:tabs>
        <w:jc w:val="both"/>
        <w:rPr>
          <w:b/>
          <w:color w:val="000000" w:themeColor="text1"/>
          <w:sz w:val="24"/>
          <w:szCs w:val="24"/>
        </w:rPr>
      </w:pPr>
      <w:r w:rsidRPr="00CB1BD9">
        <w:rPr>
          <w:b/>
          <w:color w:val="000000" w:themeColor="text1"/>
          <w:sz w:val="24"/>
          <w:szCs w:val="24"/>
        </w:rPr>
        <w:t>8.16-</w:t>
      </w:r>
      <w:r w:rsidRPr="00CB1BD9">
        <w:rPr>
          <w:color w:val="000000" w:themeColor="text1"/>
          <w:sz w:val="24"/>
          <w:szCs w:val="24"/>
        </w:rPr>
        <w:t>As Certidões Negativas de Débitos (CND) Apresentadas sem indicação do prazo de validade, serão consideradas como válidas por 90 (noventa) dias a contar da data de sua expedição.</w:t>
      </w:r>
    </w:p>
    <w:p w:rsidR="009F529E" w:rsidRDefault="009F529E" w:rsidP="002E383B">
      <w:pPr>
        <w:pStyle w:val="Cabealho"/>
        <w:tabs>
          <w:tab w:val="clear" w:pos="4419"/>
          <w:tab w:val="clear" w:pos="8838"/>
        </w:tabs>
        <w:jc w:val="both"/>
        <w:rPr>
          <w:bCs/>
          <w:color w:val="000000" w:themeColor="text1"/>
          <w:sz w:val="24"/>
          <w:szCs w:val="24"/>
        </w:rPr>
      </w:pPr>
    </w:p>
    <w:p w:rsidR="008A6E70" w:rsidRPr="008E24C5" w:rsidRDefault="008A6E70" w:rsidP="002E383B">
      <w:pPr>
        <w:pStyle w:val="Cabealho"/>
        <w:tabs>
          <w:tab w:val="clear" w:pos="4419"/>
          <w:tab w:val="clear" w:pos="8838"/>
        </w:tabs>
        <w:jc w:val="both"/>
        <w:rPr>
          <w:b/>
          <w:color w:val="000000" w:themeColor="text1"/>
          <w:sz w:val="24"/>
          <w:szCs w:val="24"/>
        </w:rPr>
      </w:pPr>
      <w:r w:rsidRPr="008E24C5">
        <w:rPr>
          <w:b/>
          <w:color w:val="000000" w:themeColor="text1"/>
          <w:sz w:val="24"/>
          <w:szCs w:val="24"/>
        </w:rPr>
        <w:t>9. - DO JULGAMENTO:</w:t>
      </w:r>
    </w:p>
    <w:p w:rsidR="008A6E70" w:rsidRPr="008E24C5" w:rsidRDefault="008A6E70" w:rsidP="002E383B">
      <w:pPr>
        <w:pStyle w:val="Cabealho"/>
        <w:tabs>
          <w:tab w:val="clear" w:pos="4419"/>
          <w:tab w:val="clear" w:pos="8838"/>
        </w:tabs>
        <w:jc w:val="both"/>
        <w:rPr>
          <w:bCs/>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w:t>
      </w:r>
      <w:r w:rsidRPr="008E24C5">
        <w:rPr>
          <w:b/>
          <w:bCs/>
          <w:color w:val="000000" w:themeColor="text1"/>
          <w:sz w:val="24"/>
          <w:szCs w:val="24"/>
        </w:rPr>
        <w:t>-</w:t>
      </w:r>
      <w:r w:rsidRPr="008E24C5">
        <w:rPr>
          <w:color w:val="000000" w:themeColor="text1"/>
          <w:sz w:val="24"/>
          <w:szCs w:val="24"/>
        </w:rPr>
        <w:t xml:space="preserve">No local dia e hora previstos neste edital, em sessão pública, deverão comparecer as licitantes, com a declaração </w:t>
      </w:r>
      <w:r w:rsidR="00332A2E" w:rsidRPr="008E24C5">
        <w:rPr>
          <w:color w:val="000000" w:themeColor="text1"/>
          <w:sz w:val="24"/>
          <w:szCs w:val="24"/>
        </w:rPr>
        <w:t xml:space="preserve">de fatos impeditivos </w:t>
      </w:r>
      <w:r w:rsidRPr="008E24C5">
        <w:rPr>
          <w:color w:val="000000" w:themeColor="text1"/>
          <w:sz w:val="24"/>
          <w:szCs w:val="24"/>
        </w:rPr>
        <w:t xml:space="preserve">mencionada no </w:t>
      </w:r>
      <w:r w:rsidR="002D2F86" w:rsidRPr="008E24C5">
        <w:rPr>
          <w:color w:val="000000" w:themeColor="text1"/>
          <w:sz w:val="24"/>
          <w:szCs w:val="24"/>
        </w:rPr>
        <w:t>(ANEXO III)</w:t>
      </w:r>
      <w:r w:rsidRPr="008E24C5">
        <w:rPr>
          <w:b/>
          <w:bCs/>
          <w:color w:val="000000" w:themeColor="text1"/>
          <w:sz w:val="24"/>
          <w:szCs w:val="24"/>
        </w:rPr>
        <w:t xml:space="preserve"> e os envelopes PROPOSTA E HABILITAÇÃO</w:t>
      </w:r>
      <w:r w:rsidRPr="008E24C5">
        <w:rPr>
          <w:color w:val="000000" w:themeColor="text1"/>
          <w:sz w:val="24"/>
          <w:szCs w:val="24"/>
        </w:rPr>
        <w:t>, apresentados na forma anteriormente definida;</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9.2</w:t>
      </w:r>
      <w:r w:rsidRPr="008E24C5">
        <w:rPr>
          <w:b/>
          <w:bCs/>
          <w:color w:val="000000" w:themeColor="text1"/>
          <w:sz w:val="24"/>
          <w:szCs w:val="24"/>
        </w:rPr>
        <w:t xml:space="preserve">- </w:t>
      </w:r>
      <w:r w:rsidRPr="008E24C5">
        <w:rPr>
          <w:color w:val="000000" w:themeColor="text1"/>
          <w:sz w:val="24"/>
          <w:szCs w:val="24"/>
        </w:rPr>
        <w:t>O julgamento do certame será realizado em uma ou mais sessões públicas; sempre com a lavratura da respectiva ata circunstanciada, assinada pelas lici</w:t>
      </w:r>
      <w:r w:rsidR="004E52F6" w:rsidRPr="008E24C5">
        <w:rPr>
          <w:color w:val="000000" w:themeColor="text1"/>
          <w:sz w:val="24"/>
          <w:szCs w:val="24"/>
        </w:rPr>
        <w:t>tantes presentes, pelo Pregoeiro</w:t>
      </w:r>
      <w:r w:rsidRPr="008E24C5">
        <w:rPr>
          <w:color w:val="000000" w:themeColor="text1"/>
          <w:sz w:val="24"/>
          <w:szCs w:val="24"/>
        </w:rPr>
        <w:t xml:space="preserve"> e demais membros da equipe de apoio;</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lastRenderedPageBreak/>
        <w:t>9.3</w:t>
      </w:r>
      <w:r w:rsidRPr="008E24C5">
        <w:rPr>
          <w:b/>
          <w:bCs/>
          <w:color w:val="000000" w:themeColor="text1"/>
          <w:sz w:val="24"/>
          <w:szCs w:val="24"/>
        </w:rPr>
        <w:t>-</w:t>
      </w:r>
      <w:r w:rsidRPr="008E24C5">
        <w:rPr>
          <w:color w:val="000000" w:themeColor="text1"/>
          <w:sz w:val="24"/>
          <w:szCs w:val="24"/>
        </w:rPr>
        <w:t xml:space="preserve">Após a fase de credenciamento das licitantes, na forma do disposto no </w:t>
      </w:r>
      <w:r w:rsidRPr="008E24C5">
        <w:rPr>
          <w:b/>
          <w:bCs/>
          <w:color w:val="000000" w:themeColor="text1"/>
          <w:sz w:val="24"/>
          <w:szCs w:val="24"/>
        </w:rPr>
        <w:t xml:space="preserve">item 6, </w:t>
      </w:r>
      <w:r w:rsidR="004E52F6" w:rsidRPr="008E24C5">
        <w:rPr>
          <w:b/>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b/>
          <w:bCs/>
          <w:color w:val="000000" w:themeColor="text1"/>
          <w:sz w:val="24"/>
          <w:szCs w:val="24"/>
        </w:rPr>
      </w:pPr>
      <w:r w:rsidRPr="008E24C5">
        <w:rPr>
          <w:color w:val="000000" w:themeColor="text1"/>
          <w:sz w:val="24"/>
          <w:szCs w:val="24"/>
        </w:rPr>
        <w:t>9.4</w:t>
      </w:r>
      <w:r w:rsidRPr="008E24C5">
        <w:rPr>
          <w:b/>
          <w:bCs/>
          <w:color w:val="000000" w:themeColor="text1"/>
          <w:sz w:val="24"/>
          <w:szCs w:val="24"/>
        </w:rPr>
        <w:t>-</w:t>
      </w:r>
      <w:r w:rsidRPr="008E24C5">
        <w:rPr>
          <w:color w:val="000000" w:themeColor="text1"/>
          <w:sz w:val="24"/>
          <w:szCs w:val="24"/>
        </w:rPr>
        <w:t xml:space="preserve">Para julgamento e classificação das propostas será adotado o critério de </w:t>
      </w:r>
      <w:r w:rsidR="00FC3531" w:rsidRPr="008E24C5">
        <w:rPr>
          <w:b/>
          <w:bCs/>
          <w:color w:val="000000" w:themeColor="text1"/>
          <w:sz w:val="24"/>
          <w:szCs w:val="24"/>
        </w:rPr>
        <w:t>MENOR PREÇO</w:t>
      </w:r>
      <w:r w:rsidR="004E52F6" w:rsidRPr="008E24C5">
        <w:rPr>
          <w:b/>
          <w:bCs/>
          <w:color w:val="000000" w:themeColor="text1"/>
          <w:sz w:val="24"/>
          <w:szCs w:val="24"/>
        </w:rPr>
        <w:t xml:space="preserve"> </w:t>
      </w:r>
      <w:r w:rsidR="009F529E" w:rsidRPr="008E24C5">
        <w:rPr>
          <w:b/>
          <w:bCs/>
          <w:color w:val="000000" w:themeColor="text1"/>
          <w:sz w:val="24"/>
          <w:szCs w:val="24"/>
        </w:rPr>
        <w:t>UNITÁRIO</w:t>
      </w:r>
    </w:p>
    <w:p w:rsidR="004E52F6" w:rsidRPr="008E24C5" w:rsidRDefault="004E52F6" w:rsidP="002E383B">
      <w:pPr>
        <w:pStyle w:val="Cabealho"/>
        <w:tabs>
          <w:tab w:val="clear" w:pos="4419"/>
          <w:tab w:val="clear" w:pos="8838"/>
        </w:tabs>
        <w:jc w:val="both"/>
        <w:rPr>
          <w:b/>
          <w:bCs/>
          <w:color w:val="000000" w:themeColor="text1"/>
          <w:sz w:val="24"/>
          <w:szCs w:val="24"/>
        </w:rPr>
      </w:pPr>
    </w:p>
    <w:p w:rsidR="00B244FB" w:rsidRPr="008E24C5" w:rsidRDefault="00B244FB" w:rsidP="002E383B">
      <w:pPr>
        <w:autoSpaceDE w:val="0"/>
        <w:autoSpaceDN w:val="0"/>
        <w:adjustRightInd w:val="0"/>
        <w:jc w:val="both"/>
        <w:rPr>
          <w:i/>
          <w:color w:val="000000" w:themeColor="text1"/>
          <w:sz w:val="24"/>
          <w:szCs w:val="24"/>
        </w:rPr>
      </w:pPr>
      <w:r w:rsidRPr="008E24C5">
        <w:rPr>
          <w:b/>
          <w:bCs/>
          <w:color w:val="000000" w:themeColor="text1"/>
          <w:sz w:val="24"/>
          <w:szCs w:val="24"/>
        </w:rPr>
        <w:t xml:space="preserve">9.4.1- </w:t>
      </w:r>
      <w:r w:rsidRPr="008E24C5">
        <w:rPr>
          <w:color w:val="000000" w:themeColor="text1"/>
          <w:sz w:val="24"/>
          <w:szCs w:val="24"/>
        </w:rPr>
        <w:t xml:space="preserve">Serão desclassificadas as propostas que não atenderem às exigências do presente edital, que apresentarem preços manifestamente inexeqüíveis e </w:t>
      </w:r>
      <w:r w:rsidRPr="008E24C5">
        <w:rPr>
          <w:i/>
          <w:color w:val="000000" w:themeColor="text1"/>
          <w:sz w:val="24"/>
          <w:szCs w:val="24"/>
        </w:rPr>
        <w:t xml:space="preserve">preços </w:t>
      </w:r>
      <w:r w:rsidR="00B42249" w:rsidRPr="008E24C5">
        <w:rPr>
          <w:i/>
          <w:color w:val="000000" w:themeColor="text1"/>
          <w:sz w:val="24"/>
          <w:szCs w:val="24"/>
        </w:rPr>
        <w:t>unitários</w:t>
      </w:r>
      <w:r w:rsidRPr="008E24C5">
        <w:rPr>
          <w:i/>
          <w:color w:val="000000" w:themeColor="text1"/>
          <w:sz w:val="24"/>
          <w:szCs w:val="24"/>
        </w:rPr>
        <w:t xml:space="preserve"> superiores ao estimado pela administração.</w:t>
      </w:r>
    </w:p>
    <w:p w:rsidR="00B244FB" w:rsidRPr="008E24C5" w:rsidRDefault="00B244FB" w:rsidP="002E383B">
      <w:pPr>
        <w:autoSpaceDE w:val="0"/>
        <w:autoSpaceDN w:val="0"/>
        <w:adjustRightInd w:val="0"/>
        <w:jc w:val="both"/>
        <w:rPr>
          <w:i/>
          <w:color w:val="000000" w:themeColor="text1"/>
          <w:sz w:val="24"/>
          <w:szCs w:val="24"/>
        </w:rPr>
      </w:pPr>
    </w:p>
    <w:p w:rsidR="00B244FB" w:rsidRPr="008E24C5" w:rsidRDefault="00B244FB" w:rsidP="002E383B">
      <w:pPr>
        <w:pStyle w:val="Cabealho"/>
        <w:tabs>
          <w:tab w:val="clear" w:pos="4419"/>
          <w:tab w:val="clear" w:pos="8838"/>
        </w:tabs>
        <w:jc w:val="both"/>
        <w:rPr>
          <w:color w:val="000000" w:themeColor="text1"/>
          <w:sz w:val="24"/>
          <w:szCs w:val="24"/>
        </w:rPr>
      </w:pPr>
      <w:r w:rsidRPr="008E24C5">
        <w:rPr>
          <w:b/>
          <w:color w:val="000000" w:themeColor="text1"/>
          <w:sz w:val="24"/>
          <w:szCs w:val="24"/>
        </w:rPr>
        <w:t>9.4.2-</w:t>
      </w:r>
      <w:r w:rsidRPr="008E24C5">
        <w:rPr>
          <w:i/>
          <w:color w:val="000000" w:themeColor="text1"/>
          <w:sz w:val="24"/>
          <w:szCs w:val="24"/>
        </w:rPr>
        <w:t xml:space="preserve"> </w:t>
      </w:r>
      <w:r w:rsidRPr="008E24C5">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a)</w:t>
      </w:r>
      <w:r w:rsidRPr="008E24C5">
        <w:rPr>
          <w:rStyle w:val="apple-converted-space"/>
          <w:color w:val="000000" w:themeColor="text1"/>
          <w:sz w:val="24"/>
          <w:szCs w:val="24"/>
        </w:rPr>
        <w:t> </w:t>
      </w:r>
      <w:r w:rsidRPr="008E24C5">
        <w:rPr>
          <w:color w:val="000000" w:themeColor="text1"/>
          <w:sz w:val="24"/>
          <w:szCs w:val="24"/>
        </w:rPr>
        <w:t>média aritmética dos valores das propostas superiores a 50% (cinqüenta por cento) do valor orçado pela Administração, ou</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b)</w:t>
      </w:r>
      <w:r w:rsidRPr="008E24C5">
        <w:rPr>
          <w:rStyle w:val="apple-converted-space"/>
          <w:color w:val="000000" w:themeColor="text1"/>
          <w:sz w:val="24"/>
          <w:szCs w:val="24"/>
        </w:rPr>
        <w:t> </w:t>
      </w:r>
      <w:r w:rsidRPr="008E24C5">
        <w:rPr>
          <w:color w:val="000000" w:themeColor="text1"/>
          <w:sz w:val="24"/>
          <w:szCs w:val="24"/>
        </w:rPr>
        <w:t xml:space="preserve">valor orçado pela Administração. Bem como, </w:t>
      </w:r>
      <w:r w:rsidRPr="008E24C5">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8E24C5" w:rsidRDefault="008A6E70" w:rsidP="002E383B">
      <w:pPr>
        <w:pStyle w:val="Cabealho"/>
        <w:tabs>
          <w:tab w:val="clear" w:pos="4419"/>
          <w:tab w:val="clear" w:pos="8838"/>
        </w:tabs>
        <w:jc w:val="both"/>
        <w:rPr>
          <w:color w:val="000000" w:themeColor="text1"/>
          <w:sz w:val="24"/>
          <w:szCs w:val="24"/>
        </w:rPr>
      </w:pPr>
    </w:p>
    <w:p w:rsidR="004E59EC" w:rsidRPr="008E24C5" w:rsidRDefault="004E59EC" w:rsidP="002E383B">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 xml:space="preserve">9.5 </w:t>
      </w:r>
      <w:r w:rsidRPr="008E24C5">
        <w:rPr>
          <w:b/>
          <w:bCs/>
          <w:color w:val="000000" w:themeColor="text1"/>
          <w:sz w:val="24"/>
          <w:szCs w:val="24"/>
        </w:rPr>
        <w:t xml:space="preserve">- </w:t>
      </w:r>
      <w:r w:rsidRPr="008E24C5">
        <w:rPr>
          <w:color w:val="000000" w:themeColor="text1"/>
          <w:sz w:val="24"/>
          <w:szCs w:val="24"/>
        </w:rPr>
        <w:t>Serão qualificados pelo Pregoeiro, para ingresso na fase de lances o autor da proposta de menor preço global e todos os demais licitantes que tenham apresentado propostas em valores sucessivos e superiores em até 10% (dez por cento) à de menor preço por item.</w:t>
      </w:r>
    </w:p>
    <w:p w:rsidR="004E59EC" w:rsidRPr="008E24C5" w:rsidRDefault="004E59EC" w:rsidP="002E383B">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 xml:space="preserve">9.6 </w:t>
      </w:r>
      <w:r w:rsidRPr="008E24C5">
        <w:rPr>
          <w:b/>
          <w:bCs/>
          <w:color w:val="000000" w:themeColor="text1"/>
          <w:sz w:val="24"/>
          <w:szCs w:val="24"/>
        </w:rPr>
        <w:t xml:space="preserve">- </w:t>
      </w:r>
      <w:r w:rsidRPr="008E24C5">
        <w:rPr>
          <w:bCs/>
          <w:color w:val="000000" w:themeColor="text1"/>
          <w:sz w:val="24"/>
          <w:szCs w:val="24"/>
        </w:rPr>
        <w:t>N</w:t>
      </w:r>
      <w:r w:rsidRPr="008E24C5">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9.7</w:t>
      </w:r>
      <w:r w:rsidRPr="008E24C5">
        <w:rPr>
          <w:b/>
          <w:bCs/>
          <w:color w:val="000000" w:themeColor="text1"/>
          <w:sz w:val="24"/>
          <w:szCs w:val="24"/>
        </w:rPr>
        <w:t>-</w:t>
      </w:r>
      <w:r w:rsidRPr="008E24C5">
        <w:rPr>
          <w:color w:val="000000" w:themeColor="text1"/>
          <w:sz w:val="24"/>
          <w:szCs w:val="24"/>
        </w:rPr>
        <w:t>Caso duas ou mais propostas escritas apresentarem preços iguais, será realizado sorteio, também, para determinação da ordem de oferta dos lances.</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9.8</w:t>
      </w:r>
      <w:r w:rsidRPr="008E24C5">
        <w:rPr>
          <w:bCs/>
          <w:color w:val="000000" w:themeColor="text1"/>
          <w:sz w:val="24"/>
          <w:szCs w:val="24"/>
        </w:rPr>
        <w:t>-</w:t>
      </w:r>
      <w:r w:rsidR="004E52F6" w:rsidRPr="008E24C5">
        <w:rPr>
          <w:bCs/>
          <w:color w:val="000000" w:themeColor="text1"/>
          <w:sz w:val="24"/>
          <w:szCs w:val="24"/>
        </w:rPr>
        <w:t xml:space="preserve"> O</w:t>
      </w:r>
      <w:r w:rsidRPr="008E24C5">
        <w:rPr>
          <w:color w:val="000000" w:themeColor="text1"/>
          <w:sz w:val="24"/>
          <w:szCs w:val="24"/>
        </w:rPr>
        <w:t xml:space="preserve"> Pregoeir</w:t>
      </w:r>
      <w:r w:rsidR="004E52F6" w:rsidRPr="008E24C5">
        <w:rPr>
          <w:color w:val="000000" w:themeColor="text1"/>
          <w:sz w:val="24"/>
          <w:szCs w:val="24"/>
        </w:rPr>
        <w:t>o</w:t>
      </w:r>
      <w:r w:rsidRPr="008E24C5">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9.9</w:t>
      </w:r>
      <w:r w:rsidRPr="008E24C5">
        <w:rPr>
          <w:b/>
          <w:bCs/>
          <w:color w:val="000000" w:themeColor="text1"/>
          <w:sz w:val="24"/>
          <w:szCs w:val="24"/>
        </w:rPr>
        <w:t xml:space="preserve">– </w:t>
      </w:r>
      <w:r w:rsidR="004E52F6" w:rsidRPr="008E24C5">
        <w:rPr>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9.10</w:t>
      </w:r>
      <w:r w:rsidRPr="008E24C5">
        <w:rPr>
          <w:b/>
          <w:bCs/>
          <w:color w:val="000000" w:themeColor="text1"/>
          <w:sz w:val="24"/>
          <w:szCs w:val="24"/>
        </w:rPr>
        <w:t xml:space="preserve">- </w:t>
      </w:r>
      <w:r w:rsidRPr="008E24C5">
        <w:rPr>
          <w:color w:val="000000" w:themeColor="text1"/>
          <w:sz w:val="24"/>
          <w:szCs w:val="24"/>
        </w:rPr>
        <w:t>Só serão aceitos lances cujos valores sejam inferiores ao último apresentado;</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9.11</w:t>
      </w:r>
      <w:r w:rsidRPr="008E24C5">
        <w:rPr>
          <w:b/>
          <w:bCs/>
          <w:color w:val="000000" w:themeColor="text1"/>
          <w:sz w:val="24"/>
          <w:szCs w:val="24"/>
        </w:rPr>
        <w:t xml:space="preserve">- </w:t>
      </w:r>
      <w:r w:rsidRPr="008E24C5">
        <w:rPr>
          <w:color w:val="000000" w:themeColor="text1"/>
          <w:sz w:val="24"/>
          <w:szCs w:val="24"/>
        </w:rPr>
        <w:t>A desistência de apresentar lance verbal, quando convocada pel</w:t>
      </w:r>
      <w:r w:rsidR="00C85ABB" w:rsidRPr="008E24C5">
        <w:rPr>
          <w:color w:val="000000" w:themeColor="text1"/>
          <w:sz w:val="24"/>
          <w:szCs w:val="24"/>
        </w:rPr>
        <w:t>o</w:t>
      </w:r>
      <w:r w:rsidRPr="008E24C5">
        <w:rPr>
          <w:color w:val="000000" w:themeColor="text1"/>
          <w:sz w:val="24"/>
          <w:szCs w:val="24"/>
        </w:rPr>
        <w:t xml:space="preserve"> Pregoeir</w:t>
      </w:r>
      <w:r w:rsidR="00C85ABB" w:rsidRPr="008E24C5">
        <w:rPr>
          <w:color w:val="000000" w:themeColor="text1"/>
          <w:sz w:val="24"/>
          <w:szCs w:val="24"/>
        </w:rPr>
        <w:t>o</w:t>
      </w:r>
      <w:r w:rsidRPr="008E24C5">
        <w:rPr>
          <w:color w:val="000000" w:themeColor="text1"/>
          <w:sz w:val="24"/>
          <w:szCs w:val="24"/>
        </w:rPr>
        <w:t>, implicará na exclusão da licitante da etapa de lances verbais e na manutenção do último lance apresentado pela licitante para efeito de ordenação das propostas;</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9.12</w:t>
      </w:r>
      <w:r w:rsidRPr="008E24C5">
        <w:rPr>
          <w:b/>
          <w:bCs/>
          <w:color w:val="000000" w:themeColor="text1"/>
          <w:sz w:val="24"/>
          <w:szCs w:val="24"/>
        </w:rPr>
        <w:t xml:space="preserve">- </w:t>
      </w:r>
      <w:r w:rsidRPr="008E24C5">
        <w:rPr>
          <w:color w:val="000000" w:themeColor="text1"/>
          <w:sz w:val="24"/>
          <w:szCs w:val="24"/>
        </w:rPr>
        <w:t>A desistência dos lances já ofertados sujeitará a licitante às penalidades previstas no item 10 (dez) deste Edital.</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9.13</w:t>
      </w:r>
      <w:r w:rsidRPr="008E24C5">
        <w:rPr>
          <w:b/>
          <w:bCs/>
          <w:color w:val="000000" w:themeColor="text1"/>
          <w:sz w:val="24"/>
          <w:szCs w:val="24"/>
        </w:rPr>
        <w:t xml:space="preserve">- </w:t>
      </w:r>
      <w:r w:rsidRPr="008E24C5">
        <w:rPr>
          <w:color w:val="000000" w:themeColor="text1"/>
          <w:sz w:val="24"/>
          <w:szCs w:val="24"/>
        </w:rPr>
        <w:t>O encerramento da etapa competitiva dar-se- á quando,  indagados pel</w:t>
      </w:r>
      <w:r w:rsidR="00D349F0" w:rsidRPr="008E24C5">
        <w:rPr>
          <w:color w:val="000000" w:themeColor="text1"/>
          <w:sz w:val="24"/>
          <w:szCs w:val="24"/>
        </w:rPr>
        <w:t>o</w:t>
      </w:r>
      <w:r w:rsidRPr="008E24C5">
        <w:rPr>
          <w:color w:val="000000" w:themeColor="text1"/>
          <w:sz w:val="24"/>
          <w:szCs w:val="24"/>
        </w:rPr>
        <w:t xml:space="preserve"> Pregoeir</w:t>
      </w:r>
      <w:r w:rsidR="00D349F0" w:rsidRPr="008E24C5">
        <w:rPr>
          <w:color w:val="000000" w:themeColor="text1"/>
          <w:sz w:val="24"/>
          <w:szCs w:val="24"/>
        </w:rPr>
        <w:t>o</w:t>
      </w:r>
      <w:r w:rsidRPr="008E24C5">
        <w:rPr>
          <w:color w:val="000000" w:themeColor="text1"/>
          <w:sz w:val="24"/>
          <w:szCs w:val="24"/>
        </w:rPr>
        <w:t>, as licitantes qualificadas manifestarem seu desinteresse em apresentar novos lances, ou quando encerrado o prazo estipulado na forma do subitem 9.9;</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9.14-</w:t>
      </w:r>
      <w:r w:rsidR="00271F52" w:rsidRPr="008E24C5">
        <w:rPr>
          <w:color w:val="000000" w:themeColor="text1"/>
          <w:sz w:val="24"/>
          <w:szCs w:val="24"/>
        </w:rPr>
        <w:t xml:space="preserve"> </w:t>
      </w:r>
      <w:r w:rsidRPr="008E24C5">
        <w:rPr>
          <w:color w:val="000000" w:themeColor="text1"/>
          <w:sz w:val="24"/>
          <w:szCs w:val="24"/>
        </w:rPr>
        <w:t>Caso não se realize lances verbais, será verificada pel</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9.15-</w:t>
      </w:r>
      <w:r w:rsidR="00271F52" w:rsidRPr="008E24C5">
        <w:rPr>
          <w:color w:val="000000" w:themeColor="text1"/>
          <w:sz w:val="24"/>
          <w:szCs w:val="24"/>
        </w:rPr>
        <w:t xml:space="preserve"> </w:t>
      </w:r>
      <w:r w:rsidRPr="008E24C5">
        <w:rPr>
          <w:color w:val="000000" w:themeColor="text1"/>
          <w:sz w:val="24"/>
          <w:szCs w:val="24"/>
        </w:rPr>
        <w:t xml:space="preserve">Declarada encerrada a etapa competitiva e ordenadas as propostas,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9.16- A microempresa ou a empresa de pequeno porte mais bem classificada, nos termos do art. 44 da Lei Complementar nº 123/2006, com preços iguais ou até 5 %</w:t>
      </w:r>
      <w:r w:rsidR="00271F52" w:rsidRPr="008E24C5">
        <w:rPr>
          <w:color w:val="000000" w:themeColor="text1"/>
          <w:sz w:val="24"/>
          <w:szCs w:val="24"/>
        </w:rPr>
        <w:t xml:space="preserve"> </w:t>
      </w:r>
      <w:r w:rsidRPr="008E24C5">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9.16.2- O disposto no subitem 9.16 somente se aplicará quando </w:t>
      </w:r>
      <w:r w:rsidRPr="008E24C5">
        <w:rPr>
          <w:b/>
          <w:color w:val="000000" w:themeColor="text1"/>
          <w:sz w:val="24"/>
          <w:szCs w:val="24"/>
        </w:rPr>
        <w:t xml:space="preserve">a melhor oferta inicial  </w:t>
      </w:r>
      <w:r w:rsidRPr="008E24C5">
        <w:rPr>
          <w:color w:val="000000" w:themeColor="text1"/>
          <w:sz w:val="24"/>
          <w:szCs w:val="24"/>
        </w:rPr>
        <w:t>não tiver sido apresentada por micro empresa ou empresa de pequeno porte.</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9.17-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9.18</w:t>
      </w:r>
      <w:r w:rsidRPr="008E24C5">
        <w:rPr>
          <w:b/>
          <w:bCs/>
          <w:color w:val="000000" w:themeColor="text1"/>
          <w:sz w:val="24"/>
          <w:szCs w:val="24"/>
        </w:rPr>
        <w:t>-</w:t>
      </w:r>
      <w:r w:rsidR="00271F52" w:rsidRPr="008E24C5">
        <w:rPr>
          <w:b/>
          <w:bCs/>
          <w:color w:val="000000" w:themeColor="text1"/>
          <w:sz w:val="24"/>
          <w:szCs w:val="24"/>
        </w:rPr>
        <w:t xml:space="preserve"> </w:t>
      </w:r>
      <w:r w:rsidRPr="008E24C5">
        <w:rPr>
          <w:color w:val="000000" w:themeColor="text1"/>
          <w:sz w:val="24"/>
          <w:szCs w:val="24"/>
        </w:rPr>
        <w:t xml:space="preserve">Sendo aceitável a proposta final classificada em primeiro lugar, após negociação com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será aberto o envelope contendo a documentação de habilitação da licitante que a tiver formulado, </w:t>
      </w:r>
      <w:r w:rsidRPr="008E24C5">
        <w:rPr>
          <w:b/>
          <w:bCs/>
          <w:color w:val="000000" w:themeColor="text1"/>
          <w:sz w:val="24"/>
          <w:szCs w:val="24"/>
        </w:rPr>
        <w:t xml:space="preserve">para confirmação das suas condições de habilitação, </w:t>
      </w:r>
      <w:r w:rsidRPr="008E24C5">
        <w:rPr>
          <w:b/>
          <w:bCs/>
          <w:color w:val="000000" w:themeColor="text1"/>
          <w:sz w:val="24"/>
          <w:szCs w:val="24"/>
          <w:u w:val="single"/>
        </w:rPr>
        <w:t>descrita no item 8</w:t>
      </w:r>
      <w:r w:rsidR="00B66AED" w:rsidRPr="008E24C5">
        <w:rPr>
          <w:b/>
          <w:bCs/>
          <w:color w:val="000000" w:themeColor="text1"/>
          <w:sz w:val="24"/>
          <w:szCs w:val="24"/>
          <w:u w:val="single"/>
        </w:rPr>
        <w:t xml:space="preserve"> </w:t>
      </w:r>
      <w:r w:rsidRPr="008E24C5">
        <w:rPr>
          <w:b/>
          <w:bCs/>
          <w:color w:val="000000" w:themeColor="text1"/>
          <w:sz w:val="24"/>
          <w:szCs w:val="24"/>
          <w:u w:val="single"/>
        </w:rPr>
        <w:t>deste Edital,</w:t>
      </w:r>
      <w:r w:rsidRPr="008E24C5">
        <w:rPr>
          <w:color w:val="000000" w:themeColor="text1"/>
          <w:sz w:val="24"/>
          <w:szCs w:val="24"/>
        </w:rPr>
        <w:t xml:space="preserve"> assegurado ao já cadastrado no Cadastro de Fornecedores e Prestadores de Serviços da </w:t>
      </w:r>
      <w:r w:rsidR="000518F0" w:rsidRPr="008E24C5">
        <w:rPr>
          <w:color w:val="000000" w:themeColor="text1"/>
          <w:sz w:val="24"/>
          <w:szCs w:val="24"/>
        </w:rPr>
        <w:t>Prefeitura Municipal de Bom Jardim</w:t>
      </w:r>
      <w:r w:rsidRPr="008E24C5">
        <w:rPr>
          <w:color w:val="000000" w:themeColor="text1"/>
          <w:sz w:val="24"/>
          <w:szCs w:val="24"/>
        </w:rPr>
        <w:t>, o direito de apresentar a documentação atualizada e regularizada na própria sessão de apreciação dos documentos;</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9.19</w:t>
      </w:r>
      <w:r w:rsidRPr="008E24C5">
        <w:rPr>
          <w:b/>
          <w:bCs/>
          <w:color w:val="000000" w:themeColor="text1"/>
          <w:sz w:val="24"/>
          <w:szCs w:val="24"/>
        </w:rPr>
        <w:t xml:space="preserve">- </w:t>
      </w:r>
      <w:r w:rsidRPr="008E24C5">
        <w:rPr>
          <w:color w:val="000000" w:themeColor="text1"/>
          <w:sz w:val="24"/>
          <w:szCs w:val="24"/>
        </w:rPr>
        <w:t xml:space="preserve">Verificado o atendimento das exigências de habilitação fixadas no Edital,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declarará a licitante vencedora, adjudicando a ela o objeto do certame, caso nenhum licitante manifeste a intenção de recorrer;</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9.20</w:t>
      </w:r>
      <w:r w:rsidRPr="008E24C5">
        <w:rPr>
          <w:b/>
          <w:bCs/>
          <w:color w:val="000000" w:themeColor="text1"/>
          <w:sz w:val="24"/>
          <w:szCs w:val="24"/>
        </w:rPr>
        <w:t>–</w:t>
      </w:r>
      <w:r w:rsidR="00C83099" w:rsidRPr="008E24C5">
        <w:rPr>
          <w:b/>
          <w:bCs/>
          <w:color w:val="000000" w:themeColor="text1"/>
          <w:sz w:val="24"/>
          <w:szCs w:val="24"/>
        </w:rPr>
        <w:t xml:space="preserve"> </w:t>
      </w:r>
      <w:r w:rsidRPr="008E24C5">
        <w:rPr>
          <w:color w:val="000000" w:themeColor="text1"/>
          <w:sz w:val="24"/>
          <w:szCs w:val="24"/>
        </w:rPr>
        <w:t xml:space="preserve">Caso a licitante vencedora desatenda as exigências de habilitação,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examinará as ofertas s</w:t>
      </w:r>
      <w:r w:rsidR="00C83099" w:rsidRPr="008E24C5">
        <w:rPr>
          <w:color w:val="000000" w:themeColor="text1"/>
          <w:sz w:val="24"/>
          <w:szCs w:val="24"/>
        </w:rPr>
        <w:t>ubsequ</w:t>
      </w:r>
      <w:r w:rsidRPr="008E24C5">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9.21</w:t>
      </w:r>
      <w:r w:rsidRPr="008E24C5">
        <w:rPr>
          <w:b/>
          <w:bCs/>
          <w:color w:val="000000" w:themeColor="text1"/>
          <w:sz w:val="24"/>
          <w:szCs w:val="24"/>
        </w:rPr>
        <w:t>-</w:t>
      </w:r>
      <w:r w:rsidRPr="008E24C5">
        <w:rPr>
          <w:color w:val="000000" w:themeColor="text1"/>
          <w:sz w:val="24"/>
          <w:szCs w:val="24"/>
        </w:rPr>
        <w:t>Na reunião lavrar-se-á ata, em que serão registradas as ocorrências relevantes, e, ao final, será assinada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9.22</w:t>
      </w:r>
      <w:r w:rsidRPr="008E24C5">
        <w:rPr>
          <w:b/>
          <w:bCs/>
          <w:color w:val="000000" w:themeColor="text1"/>
          <w:sz w:val="24"/>
          <w:szCs w:val="24"/>
        </w:rPr>
        <w:t>-</w:t>
      </w:r>
      <w:r w:rsidR="00466057" w:rsidRPr="008E24C5">
        <w:rPr>
          <w:b/>
          <w:bCs/>
          <w:color w:val="000000" w:themeColor="text1"/>
          <w:sz w:val="24"/>
          <w:szCs w:val="24"/>
        </w:rPr>
        <w:t xml:space="preserve"> </w:t>
      </w:r>
      <w:r w:rsidR="00466057" w:rsidRPr="008E24C5">
        <w:rPr>
          <w:bCs/>
          <w:color w:val="000000" w:themeColor="text1"/>
          <w:sz w:val="24"/>
          <w:szCs w:val="24"/>
        </w:rPr>
        <w:t>O</w:t>
      </w:r>
      <w:r w:rsidR="00466057" w:rsidRPr="008E24C5">
        <w:rPr>
          <w:color w:val="000000" w:themeColor="text1"/>
          <w:sz w:val="24"/>
          <w:szCs w:val="24"/>
        </w:rPr>
        <w:t xml:space="preserve"> Pregoeiro</w:t>
      </w:r>
      <w:r w:rsidRPr="008E24C5">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1F4E04" w:rsidRDefault="001F4E04" w:rsidP="002E383B">
      <w:pPr>
        <w:pStyle w:val="Cabealho"/>
        <w:tabs>
          <w:tab w:val="clear" w:pos="4419"/>
          <w:tab w:val="clear" w:pos="8838"/>
        </w:tabs>
        <w:jc w:val="both"/>
        <w:rPr>
          <w:color w:val="000000" w:themeColor="text1"/>
          <w:sz w:val="24"/>
          <w:szCs w:val="24"/>
        </w:rPr>
      </w:pPr>
    </w:p>
    <w:p w:rsidR="008A6E70" w:rsidRDefault="008A6E70" w:rsidP="002E383B">
      <w:pPr>
        <w:pStyle w:val="Cabealho"/>
        <w:tabs>
          <w:tab w:val="clear" w:pos="4419"/>
          <w:tab w:val="clear" w:pos="8838"/>
        </w:tabs>
        <w:jc w:val="both"/>
        <w:rPr>
          <w:b/>
          <w:color w:val="000000" w:themeColor="text1"/>
          <w:sz w:val="24"/>
          <w:szCs w:val="24"/>
        </w:rPr>
      </w:pPr>
      <w:r w:rsidRPr="008E24C5">
        <w:rPr>
          <w:b/>
          <w:color w:val="000000" w:themeColor="text1"/>
          <w:sz w:val="24"/>
          <w:szCs w:val="24"/>
        </w:rPr>
        <w:t>10</w:t>
      </w:r>
      <w:r w:rsidR="00A80C30">
        <w:rPr>
          <w:b/>
          <w:color w:val="000000" w:themeColor="text1"/>
          <w:sz w:val="24"/>
          <w:szCs w:val="24"/>
        </w:rPr>
        <w:t xml:space="preserve"> –</w:t>
      </w:r>
      <w:r w:rsidRPr="008E24C5">
        <w:rPr>
          <w:b/>
          <w:color w:val="000000" w:themeColor="text1"/>
          <w:sz w:val="24"/>
          <w:szCs w:val="24"/>
        </w:rPr>
        <w:t xml:space="preserve"> DOS RECURSOS ADMINISTRATIVOS: </w:t>
      </w:r>
    </w:p>
    <w:p w:rsidR="006445A2" w:rsidRPr="008E24C5" w:rsidRDefault="006445A2" w:rsidP="002E383B">
      <w:pPr>
        <w:pStyle w:val="Cabealho"/>
        <w:tabs>
          <w:tab w:val="clear" w:pos="4419"/>
          <w:tab w:val="clear" w:pos="8838"/>
        </w:tabs>
        <w:jc w:val="both"/>
        <w:rPr>
          <w:b/>
          <w:color w:val="000000" w:themeColor="text1"/>
          <w:sz w:val="24"/>
          <w:szCs w:val="24"/>
        </w:rPr>
      </w:pPr>
    </w:p>
    <w:p w:rsidR="00E11160" w:rsidRPr="008E24C5" w:rsidRDefault="00E11160" w:rsidP="006445A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10.1- Ao final da sessão e declarada a licitante vencedora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8E24C5" w:rsidRDefault="00E11160" w:rsidP="002E383B">
      <w:pPr>
        <w:pStyle w:val="Cabealho"/>
        <w:tabs>
          <w:tab w:val="clear" w:pos="4419"/>
          <w:tab w:val="clear" w:pos="8838"/>
        </w:tabs>
        <w:jc w:val="both"/>
        <w:rPr>
          <w:color w:val="000000" w:themeColor="text1"/>
          <w:sz w:val="24"/>
          <w:szCs w:val="24"/>
        </w:rPr>
      </w:pP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10.2- A falta de manifestação imediata e motivada da licitante importará a decadência do direito de recurso e a adjudic</w:t>
      </w:r>
      <w:r w:rsidR="00466057" w:rsidRPr="008E24C5">
        <w:rPr>
          <w:color w:val="000000" w:themeColor="text1"/>
          <w:sz w:val="24"/>
          <w:szCs w:val="24"/>
        </w:rPr>
        <w:t>ação do objeto da licitação pelo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ao vencedor;</w:t>
      </w: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w:t>
      </w: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10.3- O acolhimento do recurso importará a invalidação apenas dos atos insuscetíveis de aproveitamento;</w:t>
      </w: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w:t>
      </w:r>
    </w:p>
    <w:p w:rsidR="00E11160" w:rsidRPr="008E24C5" w:rsidRDefault="00E11160" w:rsidP="002E383B">
      <w:pPr>
        <w:autoSpaceDE w:val="0"/>
        <w:autoSpaceDN w:val="0"/>
        <w:adjustRightInd w:val="0"/>
        <w:jc w:val="both"/>
        <w:rPr>
          <w:color w:val="000000" w:themeColor="text1"/>
          <w:sz w:val="24"/>
          <w:szCs w:val="24"/>
        </w:rPr>
      </w:pPr>
      <w:r w:rsidRPr="008E24C5">
        <w:rPr>
          <w:color w:val="000000" w:themeColor="text1"/>
          <w:sz w:val="24"/>
          <w:szCs w:val="24"/>
        </w:rPr>
        <w:t>10.4- A petição poderá ser feita na própria sessão de recebimento, e, se oral, será reduzida a termo em ata;</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autoSpaceDE w:val="0"/>
        <w:autoSpaceDN w:val="0"/>
        <w:adjustRightInd w:val="0"/>
        <w:jc w:val="both"/>
        <w:rPr>
          <w:color w:val="000000" w:themeColor="text1"/>
          <w:sz w:val="24"/>
          <w:szCs w:val="24"/>
        </w:rPr>
      </w:pPr>
      <w:r w:rsidRPr="008E24C5">
        <w:rPr>
          <w:color w:val="000000" w:themeColor="text1"/>
          <w:sz w:val="24"/>
          <w:szCs w:val="24"/>
        </w:rPr>
        <w:t>1</w:t>
      </w:r>
      <w:r w:rsidR="00466057" w:rsidRPr="008E24C5">
        <w:rPr>
          <w:color w:val="000000" w:themeColor="text1"/>
          <w:sz w:val="24"/>
          <w:szCs w:val="24"/>
        </w:rPr>
        <w:t>0.5- O recurso contra decisão do</w:t>
      </w:r>
      <w:r w:rsidR="00F420DD"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não terá efeito suspensivo;</w:t>
      </w: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w:t>
      </w: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10.7- Os recursos e as </w:t>
      </w:r>
      <w:r w:rsidR="00A11721" w:rsidRPr="008E24C5">
        <w:rPr>
          <w:color w:val="000000" w:themeColor="text1"/>
          <w:sz w:val="24"/>
          <w:szCs w:val="24"/>
        </w:rPr>
        <w:t xml:space="preserve">contrarrazões serão dirigidos </w:t>
      </w:r>
      <w:r w:rsidR="00466057" w:rsidRPr="008E24C5">
        <w:rPr>
          <w:color w:val="000000" w:themeColor="text1"/>
          <w:sz w:val="24"/>
          <w:szCs w:val="24"/>
        </w:rPr>
        <w:t>ao</w:t>
      </w:r>
      <w:r w:rsidRPr="008E24C5">
        <w:rPr>
          <w:color w:val="000000" w:themeColor="text1"/>
          <w:sz w:val="24"/>
          <w:szCs w:val="24"/>
        </w:rPr>
        <w:t xml:space="preserve"> </w:t>
      </w:r>
      <w:r w:rsidR="00A11721" w:rsidRPr="008E24C5">
        <w:rPr>
          <w:color w:val="000000" w:themeColor="text1"/>
          <w:sz w:val="24"/>
          <w:szCs w:val="24"/>
        </w:rPr>
        <w:t>Pregoeir</w:t>
      </w:r>
      <w:r w:rsidR="00466057" w:rsidRPr="008E24C5">
        <w:rPr>
          <w:color w:val="000000" w:themeColor="text1"/>
          <w:sz w:val="24"/>
          <w:szCs w:val="24"/>
        </w:rPr>
        <w:t>o</w:t>
      </w:r>
      <w:r w:rsidR="00A11721" w:rsidRPr="008E24C5">
        <w:rPr>
          <w:color w:val="000000" w:themeColor="text1"/>
          <w:sz w:val="24"/>
          <w:szCs w:val="24"/>
        </w:rPr>
        <w:t>, que poderá reconsiderar ou enviar para a Autoridade Competente</w:t>
      </w:r>
      <w:r w:rsidRPr="008E24C5">
        <w:rPr>
          <w:color w:val="000000" w:themeColor="text1"/>
          <w:sz w:val="24"/>
          <w:szCs w:val="24"/>
        </w:rPr>
        <w:t>, que, no prazo de 5 (cinco) dias úteis, decidirá de forma fundamentada;</w:t>
      </w:r>
    </w:p>
    <w:p w:rsidR="00E11160" w:rsidRPr="008E24C5" w:rsidRDefault="00E11160" w:rsidP="002E383B">
      <w:pPr>
        <w:pStyle w:val="Cabealho"/>
        <w:tabs>
          <w:tab w:val="clear" w:pos="4419"/>
          <w:tab w:val="clear" w:pos="8838"/>
        </w:tabs>
        <w:jc w:val="both"/>
        <w:rPr>
          <w:color w:val="000000" w:themeColor="text1"/>
          <w:sz w:val="24"/>
          <w:szCs w:val="24"/>
        </w:rPr>
      </w:pP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10.8- Decididos os recursos e constatada a reg</w:t>
      </w:r>
      <w:r w:rsidR="00A11721" w:rsidRPr="008E24C5">
        <w:rPr>
          <w:color w:val="000000" w:themeColor="text1"/>
          <w:sz w:val="24"/>
          <w:szCs w:val="24"/>
        </w:rPr>
        <w:t>ularidade dos atos praticados, 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xml:space="preserve"> adjudicará o objeto e homologará o procedimento licitatório;</w:t>
      </w:r>
    </w:p>
    <w:p w:rsidR="00E11160" w:rsidRPr="008E24C5" w:rsidRDefault="00E11160" w:rsidP="002E383B">
      <w:pPr>
        <w:pStyle w:val="Cabealho"/>
        <w:tabs>
          <w:tab w:val="clear" w:pos="4419"/>
          <w:tab w:val="clear" w:pos="8838"/>
        </w:tabs>
        <w:jc w:val="both"/>
        <w:rPr>
          <w:color w:val="000000" w:themeColor="text1"/>
          <w:sz w:val="24"/>
          <w:szCs w:val="24"/>
        </w:rPr>
      </w:pPr>
    </w:p>
    <w:p w:rsidR="00E11160" w:rsidRPr="008E24C5" w:rsidRDefault="00E11160" w:rsidP="002E383B">
      <w:pPr>
        <w:autoSpaceDE w:val="0"/>
        <w:autoSpaceDN w:val="0"/>
        <w:adjustRightInd w:val="0"/>
        <w:jc w:val="both"/>
        <w:rPr>
          <w:color w:val="000000" w:themeColor="text1"/>
          <w:sz w:val="24"/>
          <w:szCs w:val="24"/>
        </w:rPr>
      </w:pPr>
      <w:r w:rsidRPr="008E24C5">
        <w:rPr>
          <w:color w:val="000000" w:themeColor="text1"/>
          <w:sz w:val="24"/>
          <w:szCs w:val="24"/>
        </w:rPr>
        <w:lastRenderedPageBreak/>
        <w:t>10.9-</w:t>
      </w:r>
      <w:r w:rsidRPr="008E24C5">
        <w:rPr>
          <w:b/>
          <w:bCs/>
          <w:color w:val="000000" w:themeColor="text1"/>
          <w:sz w:val="24"/>
          <w:szCs w:val="24"/>
        </w:rPr>
        <w:t xml:space="preserve"> </w:t>
      </w:r>
      <w:r w:rsidRPr="008E24C5">
        <w:rPr>
          <w:color w:val="000000" w:themeColor="text1"/>
          <w:sz w:val="24"/>
          <w:szCs w:val="24"/>
        </w:rPr>
        <w:t>Dos atos da Administração, após a Adjudicação, decorrentes da aplicação da Lei no 8.666/93, caberá:</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autoSpaceDE w:val="0"/>
        <w:autoSpaceDN w:val="0"/>
        <w:adjustRightInd w:val="0"/>
        <w:jc w:val="both"/>
        <w:rPr>
          <w:color w:val="000000" w:themeColor="text1"/>
          <w:sz w:val="24"/>
          <w:szCs w:val="24"/>
        </w:rPr>
      </w:pPr>
      <w:r w:rsidRPr="008E24C5">
        <w:rPr>
          <w:color w:val="000000" w:themeColor="text1"/>
          <w:sz w:val="24"/>
          <w:szCs w:val="24"/>
        </w:rPr>
        <w:t>I - recur</w:t>
      </w:r>
      <w:r w:rsidR="00412892" w:rsidRPr="008E24C5">
        <w:rPr>
          <w:color w:val="000000" w:themeColor="text1"/>
          <w:sz w:val="24"/>
          <w:szCs w:val="24"/>
        </w:rPr>
        <w:t>so, dirigido à</w:t>
      </w:r>
      <w:r w:rsidRPr="008E24C5">
        <w:rPr>
          <w:color w:val="000000" w:themeColor="text1"/>
          <w:sz w:val="24"/>
          <w:szCs w:val="24"/>
        </w:rPr>
        <w:t xml:space="preserve"> </w:t>
      </w:r>
      <w:r w:rsidR="00412892" w:rsidRPr="008E24C5">
        <w:rPr>
          <w:color w:val="000000" w:themeColor="text1"/>
          <w:sz w:val="24"/>
          <w:szCs w:val="24"/>
        </w:rPr>
        <w:t>Autoridade Competente</w:t>
      </w:r>
      <w:r w:rsidRPr="008E24C5">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pStyle w:val="PargrafodaLista1"/>
        <w:numPr>
          <w:ilvl w:val="0"/>
          <w:numId w:val="4"/>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anulação ou revogação da licitação;</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pStyle w:val="PargrafodaLista1"/>
        <w:numPr>
          <w:ilvl w:val="0"/>
          <w:numId w:val="4"/>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rescisão do Contrato, a que se refere o inciso I do artigo 79 da Lei no 8.666/93;</w:t>
      </w:r>
    </w:p>
    <w:p w:rsidR="00E11160" w:rsidRPr="008E24C5" w:rsidRDefault="00E11160" w:rsidP="002E383B">
      <w:pPr>
        <w:pStyle w:val="PargrafodaLista1"/>
        <w:spacing w:line="240" w:lineRule="auto"/>
        <w:ind w:left="0" w:firstLine="0"/>
        <w:rPr>
          <w:rFonts w:ascii="Times New Roman" w:hAnsi="Times New Roman" w:cs="Times New Roman"/>
          <w:color w:val="000000" w:themeColor="text1"/>
          <w:sz w:val="24"/>
          <w:szCs w:val="24"/>
        </w:rPr>
      </w:pPr>
    </w:p>
    <w:p w:rsidR="00E11160" w:rsidRPr="008E24C5" w:rsidRDefault="00E11160" w:rsidP="002E383B">
      <w:pPr>
        <w:pStyle w:val="PargrafodaLista1"/>
        <w:numPr>
          <w:ilvl w:val="0"/>
          <w:numId w:val="4"/>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aplicação das penas de advertência, suspensão temporária ou multa.</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autoSpaceDE w:val="0"/>
        <w:autoSpaceDN w:val="0"/>
        <w:adjustRightInd w:val="0"/>
        <w:jc w:val="both"/>
        <w:rPr>
          <w:color w:val="000000" w:themeColor="text1"/>
          <w:sz w:val="24"/>
          <w:szCs w:val="24"/>
        </w:rPr>
      </w:pPr>
      <w:r w:rsidRPr="008E24C5">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autoSpaceDE w:val="0"/>
        <w:autoSpaceDN w:val="0"/>
        <w:adjustRightInd w:val="0"/>
        <w:jc w:val="both"/>
        <w:rPr>
          <w:color w:val="000000" w:themeColor="text1"/>
          <w:sz w:val="24"/>
          <w:szCs w:val="24"/>
        </w:rPr>
      </w:pPr>
      <w:r w:rsidRPr="008E24C5">
        <w:rPr>
          <w:color w:val="000000" w:themeColor="text1"/>
          <w:sz w:val="24"/>
          <w:szCs w:val="24"/>
        </w:rPr>
        <w:t>III - pedido</w:t>
      </w:r>
      <w:r w:rsidR="00A11721" w:rsidRPr="008E24C5">
        <w:rPr>
          <w:color w:val="000000" w:themeColor="text1"/>
          <w:sz w:val="24"/>
          <w:szCs w:val="24"/>
        </w:rPr>
        <w:t xml:space="preserve"> de reconsideração de decisão da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no caso de declaração de inidoneidade para licitar ou contratar com a Administração Pública, no prazo de 10 (dez) dias úteis da  intimação do ato.</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autoSpaceDE w:val="0"/>
        <w:autoSpaceDN w:val="0"/>
        <w:adjustRightInd w:val="0"/>
        <w:jc w:val="both"/>
        <w:rPr>
          <w:color w:val="000000" w:themeColor="text1"/>
          <w:sz w:val="24"/>
          <w:szCs w:val="24"/>
        </w:rPr>
      </w:pPr>
      <w:r w:rsidRPr="008E24C5">
        <w:rPr>
          <w:bCs/>
          <w:color w:val="000000" w:themeColor="text1"/>
          <w:sz w:val="24"/>
          <w:szCs w:val="24"/>
        </w:rPr>
        <w:t xml:space="preserve">10.10- </w:t>
      </w:r>
      <w:r w:rsidRPr="008E24C5">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466057" w:rsidP="002E383B">
      <w:pPr>
        <w:autoSpaceDE w:val="0"/>
        <w:autoSpaceDN w:val="0"/>
        <w:adjustRightInd w:val="0"/>
        <w:jc w:val="both"/>
        <w:rPr>
          <w:color w:val="000000" w:themeColor="text1"/>
          <w:sz w:val="24"/>
          <w:szCs w:val="24"/>
        </w:rPr>
      </w:pPr>
      <w:r w:rsidRPr="008E24C5">
        <w:rPr>
          <w:bCs/>
          <w:color w:val="000000" w:themeColor="text1"/>
          <w:sz w:val="24"/>
          <w:szCs w:val="24"/>
        </w:rPr>
        <w:t>10.9</w:t>
      </w:r>
      <w:r w:rsidR="00E11160" w:rsidRPr="008E24C5">
        <w:rPr>
          <w:bCs/>
          <w:color w:val="000000" w:themeColor="text1"/>
          <w:sz w:val="24"/>
          <w:szCs w:val="24"/>
        </w:rPr>
        <w:t xml:space="preserve">- </w:t>
      </w:r>
      <w:r w:rsidR="00E11160" w:rsidRPr="008E24C5">
        <w:rPr>
          <w:color w:val="000000" w:themeColor="text1"/>
          <w:sz w:val="24"/>
          <w:szCs w:val="24"/>
        </w:rPr>
        <w:t>Interposto, o recurso será aberto prazo aos demais licitantes, que poderão impugná-lo em até 5 (cinco) dias úteis.</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autoSpaceDE w:val="0"/>
        <w:autoSpaceDN w:val="0"/>
        <w:adjustRightInd w:val="0"/>
        <w:jc w:val="both"/>
        <w:rPr>
          <w:color w:val="000000" w:themeColor="text1"/>
          <w:sz w:val="24"/>
          <w:szCs w:val="24"/>
        </w:rPr>
      </w:pPr>
      <w:r w:rsidRPr="008E24C5">
        <w:rPr>
          <w:bCs/>
          <w:color w:val="000000" w:themeColor="text1"/>
          <w:sz w:val="24"/>
          <w:szCs w:val="24"/>
        </w:rPr>
        <w:t xml:space="preserve">10.10- </w:t>
      </w:r>
      <w:r w:rsidRPr="008E24C5">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8A6E70" w:rsidRDefault="008A6E70" w:rsidP="00B53E30">
      <w:pPr>
        <w:pStyle w:val="Cabealho"/>
        <w:tabs>
          <w:tab w:val="clear" w:pos="4419"/>
          <w:tab w:val="clear" w:pos="8838"/>
        </w:tabs>
        <w:ind w:left="1080"/>
        <w:jc w:val="both"/>
        <w:rPr>
          <w:b/>
          <w:color w:val="000000" w:themeColor="text1"/>
          <w:sz w:val="24"/>
          <w:szCs w:val="24"/>
        </w:rPr>
      </w:pPr>
    </w:p>
    <w:p w:rsidR="001F4E04" w:rsidRDefault="001F4E04" w:rsidP="006B1AED">
      <w:pPr>
        <w:spacing w:line="276" w:lineRule="auto"/>
        <w:jc w:val="both"/>
        <w:rPr>
          <w:b/>
          <w:color w:val="000000" w:themeColor="text1"/>
          <w:sz w:val="24"/>
          <w:szCs w:val="24"/>
        </w:rPr>
      </w:pPr>
    </w:p>
    <w:p w:rsidR="006B1AED" w:rsidRPr="008E24C5" w:rsidRDefault="00A31551" w:rsidP="001F4E04">
      <w:pPr>
        <w:spacing w:after="240" w:line="276" w:lineRule="auto"/>
        <w:jc w:val="both"/>
        <w:rPr>
          <w:b/>
          <w:color w:val="000000" w:themeColor="text1"/>
          <w:sz w:val="24"/>
          <w:szCs w:val="24"/>
        </w:rPr>
      </w:pPr>
      <w:r w:rsidRPr="008E24C5">
        <w:rPr>
          <w:b/>
          <w:color w:val="000000" w:themeColor="text1"/>
          <w:sz w:val="24"/>
          <w:szCs w:val="24"/>
        </w:rPr>
        <w:t>11</w:t>
      </w:r>
      <w:r w:rsidR="008A6E70" w:rsidRPr="008E24C5">
        <w:rPr>
          <w:b/>
          <w:color w:val="000000" w:themeColor="text1"/>
          <w:sz w:val="24"/>
          <w:szCs w:val="24"/>
        </w:rPr>
        <w:t xml:space="preserve">- </w:t>
      </w:r>
      <w:r w:rsidR="006B1AED" w:rsidRPr="008E24C5">
        <w:rPr>
          <w:b/>
          <w:color w:val="000000" w:themeColor="text1"/>
          <w:sz w:val="24"/>
          <w:szCs w:val="24"/>
        </w:rPr>
        <w:t xml:space="preserve">DAS SANÇÕES EM CASO DE INADIMPLEMENTO </w:t>
      </w:r>
    </w:p>
    <w:p w:rsidR="006445A2" w:rsidRDefault="006445A2" w:rsidP="006445A2">
      <w:pPr>
        <w:spacing w:before="100" w:after="100" w:line="276" w:lineRule="auto"/>
        <w:jc w:val="both"/>
      </w:pPr>
      <w:r>
        <w:rPr>
          <w:rFonts w:eastAsia="Calibri"/>
          <w:bCs/>
          <w:color w:val="000000"/>
          <w:sz w:val="24"/>
          <w:szCs w:val="24"/>
        </w:rPr>
        <w:t>11.1</w:t>
      </w:r>
      <w:r>
        <w:rPr>
          <w:rFonts w:eastAsia="Calibri"/>
          <w:b/>
          <w:bCs/>
          <w:color w:val="000000"/>
          <w:sz w:val="24"/>
          <w:szCs w:val="24"/>
        </w:rPr>
        <w:t xml:space="preserve"> – </w:t>
      </w:r>
      <w:r>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6445A2" w:rsidRDefault="006445A2" w:rsidP="006445A2">
      <w:pPr>
        <w:spacing w:before="100" w:after="100" w:line="276" w:lineRule="auto"/>
        <w:jc w:val="both"/>
      </w:pPr>
      <w:r>
        <w:rPr>
          <w:rFonts w:eastAsia="Calibri"/>
          <w:sz w:val="24"/>
          <w:szCs w:val="24"/>
        </w:rPr>
        <w:t>11.2 – As penalidades referidas no caput do artigo 81, da Lei nº 8666/93 e alterações posteriores, não se aplicam às demais licitantes que forem convocadas, conforme a ordem de classificação das propostas, que não aceitarem a contratação.</w:t>
      </w:r>
    </w:p>
    <w:p w:rsidR="006445A2" w:rsidRDefault="006445A2" w:rsidP="006445A2">
      <w:pPr>
        <w:spacing w:before="100" w:after="100" w:line="276" w:lineRule="auto"/>
        <w:jc w:val="both"/>
      </w:pPr>
      <w:r>
        <w:rPr>
          <w:rFonts w:eastAsia="Calibri"/>
          <w:sz w:val="24"/>
          <w:szCs w:val="24"/>
        </w:rPr>
        <w:t xml:space="preserve">11.3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w:t>
      </w:r>
      <w:r>
        <w:rPr>
          <w:rFonts w:eastAsia="Calibri"/>
          <w:sz w:val="24"/>
          <w:szCs w:val="24"/>
        </w:rPr>
        <w:lastRenderedPageBreak/>
        <w:t>de licitar e contratar com o Município, pelo prazo de até 05 (cinco) anos, sem prejuízo das multas previstas no Edital e das demais cominações legais;</w:t>
      </w:r>
    </w:p>
    <w:p w:rsidR="006445A2" w:rsidRDefault="006445A2" w:rsidP="006445A2">
      <w:pPr>
        <w:spacing w:before="100" w:after="100" w:line="276" w:lineRule="auto"/>
        <w:jc w:val="both"/>
      </w:pPr>
      <w:r>
        <w:rPr>
          <w:rFonts w:eastAsia="Calibri"/>
          <w:sz w:val="24"/>
          <w:szCs w:val="24"/>
        </w:rPr>
        <w:t>11.3.1 – As penalidades de que tratam o subitem anterior, serão aplicadas na forma abaixo:</w:t>
      </w:r>
    </w:p>
    <w:p w:rsidR="006445A2" w:rsidRDefault="006445A2" w:rsidP="006445A2">
      <w:pPr>
        <w:numPr>
          <w:ilvl w:val="0"/>
          <w:numId w:val="29"/>
        </w:numPr>
        <w:suppressAutoHyphens/>
        <w:spacing w:before="100" w:after="100" w:line="276" w:lineRule="auto"/>
        <w:jc w:val="both"/>
      </w:pPr>
      <w:r>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6445A2" w:rsidRDefault="006445A2" w:rsidP="006445A2">
      <w:pPr>
        <w:numPr>
          <w:ilvl w:val="0"/>
          <w:numId w:val="29"/>
        </w:numPr>
        <w:suppressAutoHyphens/>
        <w:spacing w:before="100" w:after="100" w:line="276" w:lineRule="auto"/>
        <w:jc w:val="both"/>
      </w:pPr>
      <w:r>
        <w:rPr>
          <w:rFonts w:eastAsia="Calibri"/>
          <w:sz w:val="24"/>
          <w:szCs w:val="24"/>
        </w:rPr>
        <w:t>Falhar, fraudar, atrasar a entrega dos materiais, ficará impedido de licitar e contratar com o Município por, no mínimo 90 (noventa) dias até 02 (dois) anos;</w:t>
      </w:r>
    </w:p>
    <w:p w:rsidR="006445A2" w:rsidRDefault="006445A2" w:rsidP="006445A2">
      <w:pPr>
        <w:numPr>
          <w:ilvl w:val="0"/>
          <w:numId w:val="29"/>
        </w:numPr>
        <w:suppressAutoHyphens/>
        <w:spacing w:before="100" w:after="100" w:line="276" w:lineRule="auto"/>
        <w:jc w:val="both"/>
      </w:pPr>
      <w:r>
        <w:rPr>
          <w:rFonts w:eastAsia="Calibri"/>
          <w:sz w:val="24"/>
          <w:szCs w:val="24"/>
        </w:rPr>
        <w:t>Apresentação de documentação falsa, cometer fraude fiscal e comportar-se de modo inidôneo, será impedido de licitar e contratar com o Município por, no mínimo 02 (dois) anos até 05 (cinco) anos.</w:t>
      </w:r>
    </w:p>
    <w:p w:rsidR="006445A2" w:rsidRDefault="006445A2" w:rsidP="006445A2">
      <w:pPr>
        <w:spacing w:before="100" w:after="100" w:line="276" w:lineRule="auto"/>
        <w:jc w:val="both"/>
      </w:pPr>
      <w:r>
        <w:rPr>
          <w:rFonts w:eastAsia="Calibri"/>
          <w:sz w:val="24"/>
          <w:szCs w:val="24"/>
        </w:rPr>
        <w:t>11.4 – A CONTRATADA ficará sujeita às seguintes penalidades, garantidas a prévia defesa, pela inexecução total ou parcial do Edital:</w:t>
      </w:r>
    </w:p>
    <w:p w:rsidR="006445A2" w:rsidRDefault="006445A2" w:rsidP="006445A2">
      <w:pPr>
        <w:spacing w:before="100" w:after="100" w:line="276" w:lineRule="auto"/>
        <w:jc w:val="both"/>
      </w:pPr>
      <w:r>
        <w:rPr>
          <w:rFonts w:eastAsia="Calibri"/>
          <w:sz w:val="24"/>
          <w:szCs w:val="24"/>
        </w:rPr>
        <w:t>I - advertência;</w:t>
      </w:r>
    </w:p>
    <w:p w:rsidR="006445A2" w:rsidRDefault="006445A2" w:rsidP="006445A2">
      <w:pPr>
        <w:spacing w:before="100" w:after="100" w:line="276" w:lineRule="auto"/>
        <w:jc w:val="both"/>
      </w:pPr>
      <w:r>
        <w:rPr>
          <w:rFonts w:eastAsia="Calibri"/>
          <w:sz w:val="24"/>
          <w:szCs w:val="24"/>
        </w:rPr>
        <w:t>II – multa(s):</w:t>
      </w:r>
    </w:p>
    <w:p w:rsidR="006445A2" w:rsidRDefault="006445A2" w:rsidP="006445A2">
      <w:pPr>
        <w:spacing w:before="100" w:after="100" w:line="276" w:lineRule="auto"/>
        <w:jc w:val="both"/>
      </w:pPr>
      <w:r>
        <w:rPr>
          <w:rFonts w:eastAsia="Calibri"/>
          <w:sz w:val="24"/>
          <w:szCs w:val="24"/>
        </w:rPr>
        <w:t>III- Em caso de inexecução, total ou parcial, o(s) licitante(s) vencedor(es) poderá(ão) sofrer, sem prejuízo do previsto nos artigos 86 à 88 da Lei Federal nº 8666/93, as seguintes penalidades:</w:t>
      </w:r>
    </w:p>
    <w:p w:rsidR="006445A2" w:rsidRPr="006445A2" w:rsidRDefault="006445A2" w:rsidP="006445A2">
      <w:pPr>
        <w:numPr>
          <w:ilvl w:val="0"/>
          <w:numId w:val="30"/>
        </w:numPr>
        <w:suppressAutoHyphens/>
        <w:spacing w:before="100" w:after="100" w:line="276" w:lineRule="auto"/>
        <w:jc w:val="both"/>
        <w:rPr>
          <w:sz w:val="24"/>
          <w:szCs w:val="24"/>
        </w:rPr>
      </w:pPr>
      <w:r w:rsidRPr="006445A2">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6445A2" w:rsidRPr="006445A2" w:rsidRDefault="006445A2" w:rsidP="006445A2">
      <w:pPr>
        <w:numPr>
          <w:ilvl w:val="0"/>
          <w:numId w:val="30"/>
        </w:numPr>
        <w:suppressAutoHyphens/>
        <w:spacing w:before="100" w:after="100" w:line="276" w:lineRule="auto"/>
        <w:jc w:val="both"/>
        <w:rPr>
          <w:sz w:val="24"/>
          <w:szCs w:val="24"/>
        </w:rPr>
      </w:pPr>
      <w:r w:rsidRPr="006445A2">
        <w:rPr>
          <w:rFonts w:eastAsia="Calibri"/>
          <w:sz w:val="24"/>
          <w:szCs w:val="24"/>
        </w:rPr>
        <w:t>pelo descumprimento de qualquer outra obrigação: multa de 5% do valor total do contrato;</w:t>
      </w:r>
    </w:p>
    <w:p w:rsidR="006445A2" w:rsidRPr="006445A2" w:rsidRDefault="006445A2" w:rsidP="006445A2">
      <w:pPr>
        <w:pStyle w:val="PargrafodaLista11"/>
        <w:numPr>
          <w:ilvl w:val="0"/>
          <w:numId w:val="30"/>
        </w:numPr>
        <w:spacing w:before="100" w:after="100" w:line="276" w:lineRule="auto"/>
        <w:jc w:val="both"/>
        <w:rPr>
          <w:sz w:val="24"/>
          <w:szCs w:val="24"/>
        </w:rPr>
      </w:pPr>
      <w:r w:rsidRPr="006445A2">
        <w:rPr>
          <w:sz w:val="24"/>
          <w:szCs w:val="24"/>
        </w:rPr>
        <w:t xml:space="preserve"> </w:t>
      </w:r>
      <w:r w:rsidRPr="006445A2">
        <w:rPr>
          <w:rFonts w:eastAsia="Calibri"/>
          <w:sz w:val="24"/>
          <w:szCs w:val="24"/>
        </w:rPr>
        <w:t>suspensão temporária de participação em licitação e impedimento de contratar com a Administração pelo prazo não superior a 2 (dois) anos; e,</w:t>
      </w:r>
    </w:p>
    <w:p w:rsidR="006445A2" w:rsidRPr="006445A2" w:rsidRDefault="006445A2" w:rsidP="006445A2">
      <w:pPr>
        <w:pStyle w:val="PargrafodaLista11"/>
        <w:numPr>
          <w:ilvl w:val="0"/>
          <w:numId w:val="30"/>
        </w:numPr>
        <w:spacing w:before="100" w:after="100" w:line="276" w:lineRule="auto"/>
        <w:jc w:val="both"/>
        <w:rPr>
          <w:sz w:val="24"/>
          <w:szCs w:val="24"/>
        </w:rPr>
      </w:pPr>
      <w:r w:rsidRPr="006445A2">
        <w:rPr>
          <w:sz w:val="24"/>
          <w:szCs w:val="24"/>
        </w:rPr>
        <w:t xml:space="preserve"> </w:t>
      </w:r>
      <w:r w:rsidRPr="006445A2">
        <w:rPr>
          <w:rFonts w:eastAsia="Calibri"/>
          <w:sz w:val="24"/>
          <w:szCs w:val="24"/>
        </w:rPr>
        <w:t>Declaração de inidoneidade para licitar ou contratar com a Administração;</w:t>
      </w:r>
    </w:p>
    <w:p w:rsidR="006445A2" w:rsidRPr="006445A2" w:rsidRDefault="006445A2" w:rsidP="006445A2">
      <w:pPr>
        <w:pStyle w:val="PargrafodaLista11"/>
        <w:numPr>
          <w:ilvl w:val="0"/>
          <w:numId w:val="30"/>
        </w:numPr>
        <w:spacing w:before="100" w:after="100" w:line="276" w:lineRule="auto"/>
        <w:jc w:val="both"/>
        <w:rPr>
          <w:sz w:val="24"/>
          <w:szCs w:val="24"/>
        </w:rPr>
      </w:pPr>
      <w:r w:rsidRPr="006445A2">
        <w:rPr>
          <w:sz w:val="24"/>
          <w:szCs w:val="24"/>
        </w:rPr>
        <w:t xml:space="preserve">    </w:t>
      </w:r>
      <w:r w:rsidRPr="006445A2">
        <w:rPr>
          <w:rFonts w:eastAsia="Calibri"/>
          <w:sz w:val="24"/>
          <w:szCs w:val="24"/>
        </w:rPr>
        <w:t>O atraso na prestação dos serviços por mais de 24 (vinte e quatro) horas, ensejará a rescisão contratual, sem prejuízo da multa cabível;</w:t>
      </w:r>
    </w:p>
    <w:p w:rsidR="006445A2" w:rsidRDefault="006445A2" w:rsidP="006445A2">
      <w:pPr>
        <w:spacing w:before="100" w:after="100" w:line="276" w:lineRule="auto"/>
        <w:jc w:val="both"/>
      </w:pPr>
      <w:r>
        <w:rPr>
          <w:rFonts w:eastAsia="Calibri"/>
          <w:sz w:val="24"/>
          <w:szCs w:val="24"/>
        </w:rPr>
        <w:t>11.5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6445A2" w:rsidRDefault="006445A2" w:rsidP="006445A2">
      <w:pPr>
        <w:spacing w:before="100" w:after="100" w:line="276" w:lineRule="auto"/>
        <w:jc w:val="both"/>
      </w:pPr>
      <w:r>
        <w:rPr>
          <w:rFonts w:eastAsia="Calibri"/>
          <w:sz w:val="24"/>
          <w:szCs w:val="24"/>
        </w:rPr>
        <w:t>11.6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6445A2" w:rsidRDefault="006445A2" w:rsidP="006445A2">
      <w:pPr>
        <w:spacing w:before="100" w:after="100" w:line="276" w:lineRule="auto"/>
        <w:jc w:val="both"/>
      </w:pPr>
      <w:r>
        <w:rPr>
          <w:rFonts w:eastAsia="Calibri"/>
          <w:sz w:val="24"/>
          <w:szCs w:val="24"/>
        </w:rPr>
        <w:lastRenderedPageBreak/>
        <w:t>11.7 – Ficarão ainda sujeitos às penalidades previstas nos incisos III e IV do artigo 87, da Lei nº 8.666/93 e alterações posteriores, os profissionais ou as empresas que praticarem os ilícitos previstos no artigo 88 do mesmo diploma legal;</w:t>
      </w:r>
    </w:p>
    <w:p w:rsidR="006445A2" w:rsidRDefault="006445A2" w:rsidP="006445A2">
      <w:pPr>
        <w:spacing w:before="100" w:after="100" w:line="276" w:lineRule="auto"/>
        <w:jc w:val="both"/>
      </w:pPr>
      <w:r>
        <w:rPr>
          <w:rFonts w:eastAsia="Calibri"/>
          <w:sz w:val="24"/>
          <w:szCs w:val="24"/>
        </w:rPr>
        <w:t>11.8 – Para as penalidades previstas nos subitens 11.1 ao 11.7 será garantido o direito ao contraditório e ampla defesa;</w:t>
      </w:r>
    </w:p>
    <w:p w:rsidR="006445A2" w:rsidRDefault="006445A2" w:rsidP="006445A2">
      <w:pPr>
        <w:spacing w:before="100" w:after="100" w:line="276" w:lineRule="auto"/>
        <w:jc w:val="both"/>
      </w:pPr>
      <w:r>
        <w:rPr>
          <w:rFonts w:eastAsia="Calibri"/>
          <w:sz w:val="24"/>
          <w:szCs w:val="24"/>
        </w:rPr>
        <w:t>11.9 - As penalidades só poderão ser relevadas nas hipóteses de caso fortuito ou força maior, devidamente justificados e comprovados, a juízo da Administração;</w:t>
      </w:r>
    </w:p>
    <w:p w:rsidR="006445A2" w:rsidRDefault="006445A2" w:rsidP="006445A2">
      <w:pPr>
        <w:spacing w:before="100" w:after="100" w:line="276" w:lineRule="auto"/>
        <w:jc w:val="both"/>
      </w:pPr>
      <w:r>
        <w:rPr>
          <w:rFonts w:eastAsia="Calibri"/>
          <w:sz w:val="24"/>
          <w:szCs w:val="24"/>
        </w:rPr>
        <w:t>11.10 – Constituirão motivos para rescisão do contrato, independente da conclusão do seu prazo:</w:t>
      </w:r>
    </w:p>
    <w:p w:rsidR="006445A2" w:rsidRPr="006445A2" w:rsidRDefault="006445A2" w:rsidP="006445A2">
      <w:pPr>
        <w:pStyle w:val="PargrafodaLista11"/>
        <w:numPr>
          <w:ilvl w:val="1"/>
          <w:numId w:val="28"/>
        </w:numPr>
        <w:spacing w:before="100" w:after="100" w:line="276" w:lineRule="auto"/>
        <w:ind w:left="426" w:hanging="142"/>
        <w:jc w:val="both"/>
        <w:rPr>
          <w:sz w:val="24"/>
          <w:szCs w:val="24"/>
        </w:rPr>
      </w:pPr>
      <w:r w:rsidRPr="006445A2">
        <w:rPr>
          <w:rFonts w:eastAsia="Calibri"/>
          <w:sz w:val="24"/>
          <w:szCs w:val="24"/>
        </w:rPr>
        <w:t>Razões de interesse público</w:t>
      </w:r>
    </w:p>
    <w:p w:rsidR="006445A2" w:rsidRPr="006445A2" w:rsidRDefault="006445A2" w:rsidP="006445A2">
      <w:pPr>
        <w:pStyle w:val="PargrafodaLista11"/>
        <w:numPr>
          <w:ilvl w:val="1"/>
          <w:numId w:val="28"/>
        </w:numPr>
        <w:spacing w:before="100" w:after="100" w:line="276" w:lineRule="auto"/>
        <w:ind w:left="426" w:hanging="142"/>
        <w:jc w:val="both"/>
        <w:rPr>
          <w:sz w:val="24"/>
          <w:szCs w:val="24"/>
        </w:rPr>
      </w:pPr>
      <w:r w:rsidRPr="006445A2">
        <w:rPr>
          <w:rFonts w:eastAsia="Calibri"/>
          <w:sz w:val="24"/>
          <w:szCs w:val="24"/>
        </w:rPr>
        <w:t>Reiterada desobediência dos preceitos estabelecidos;</w:t>
      </w:r>
    </w:p>
    <w:p w:rsidR="006445A2" w:rsidRPr="006445A2" w:rsidRDefault="006445A2" w:rsidP="006445A2">
      <w:pPr>
        <w:pStyle w:val="PargrafodaLista11"/>
        <w:numPr>
          <w:ilvl w:val="1"/>
          <w:numId w:val="28"/>
        </w:numPr>
        <w:spacing w:before="100" w:after="100" w:line="276" w:lineRule="auto"/>
        <w:ind w:left="426" w:hanging="142"/>
        <w:jc w:val="both"/>
        <w:rPr>
          <w:sz w:val="24"/>
          <w:szCs w:val="24"/>
        </w:rPr>
      </w:pPr>
      <w:r w:rsidRPr="006445A2">
        <w:rPr>
          <w:rFonts w:eastAsia="Calibri"/>
          <w:sz w:val="24"/>
          <w:szCs w:val="24"/>
        </w:rPr>
        <w:t>Falta grave a Juízo do Município;</w:t>
      </w:r>
    </w:p>
    <w:p w:rsidR="006445A2" w:rsidRPr="006445A2" w:rsidRDefault="006445A2" w:rsidP="006445A2">
      <w:pPr>
        <w:pStyle w:val="PargrafodaLista11"/>
        <w:numPr>
          <w:ilvl w:val="1"/>
          <w:numId w:val="28"/>
        </w:numPr>
        <w:spacing w:before="100" w:after="100" w:line="276" w:lineRule="auto"/>
        <w:ind w:left="426" w:hanging="142"/>
        <w:jc w:val="both"/>
        <w:rPr>
          <w:sz w:val="24"/>
          <w:szCs w:val="24"/>
        </w:rPr>
      </w:pPr>
      <w:r w:rsidRPr="006445A2">
        <w:rPr>
          <w:rFonts w:eastAsia="Calibri"/>
          <w:sz w:val="24"/>
          <w:szCs w:val="24"/>
        </w:rPr>
        <w:t>Falência ou insolvência;</w:t>
      </w:r>
    </w:p>
    <w:p w:rsidR="006445A2" w:rsidRPr="006445A2" w:rsidRDefault="006445A2" w:rsidP="006445A2">
      <w:pPr>
        <w:pStyle w:val="PargrafodaLista11"/>
        <w:numPr>
          <w:ilvl w:val="1"/>
          <w:numId w:val="28"/>
        </w:numPr>
        <w:spacing w:before="100" w:after="100" w:line="276" w:lineRule="auto"/>
        <w:ind w:left="426" w:hanging="142"/>
        <w:jc w:val="both"/>
        <w:rPr>
          <w:sz w:val="24"/>
          <w:szCs w:val="24"/>
        </w:rPr>
      </w:pPr>
      <w:r w:rsidRPr="006445A2">
        <w:rPr>
          <w:rFonts w:eastAsia="Calibri"/>
          <w:sz w:val="24"/>
          <w:szCs w:val="24"/>
        </w:rPr>
        <w:t>Inexecução total ou parcial do contrato;</w:t>
      </w:r>
    </w:p>
    <w:p w:rsidR="006445A2" w:rsidRPr="006445A2" w:rsidRDefault="006445A2" w:rsidP="006445A2">
      <w:pPr>
        <w:pStyle w:val="PargrafodaLista11"/>
        <w:numPr>
          <w:ilvl w:val="1"/>
          <w:numId w:val="28"/>
        </w:numPr>
        <w:spacing w:before="100" w:after="100" w:line="276" w:lineRule="auto"/>
        <w:ind w:left="426" w:hanging="142"/>
        <w:jc w:val="both"/>
        <w:rPr>
          <w:sz w:val="24"/>
          <w:szCs w:val="24"/>
        </w:rPr>
      </w:pPr>
      <w:r w:rsidRPr="006445A2">
        <w:rPr>
          <w:sz w:val="24"/>
          <w:szCs w:val="24"/>
        </w:rPr>
        <w:t xml:space="preserve">     </w:t>
      </w:r>
      <w:r w:rsidRPr="006445A2">
        <w:rPr>
          <w:rFonts w:eastAsia="Calibri"/>
          <w:sz w:val="24"/>
          <w:szCs w:val="24"/>
        </w:rPr>
        <w:t>Alteração social ou modificação da finalidade ou estrutura da empresa, que venha a prejudicar a execução do contrato;</w:t>
      </w:r>
    </w:p>
    <w:p w:rsidR="006445A2" w:rsidRPr="006445A2" w:rsidRDefault="006445A2" w:rsidP="006445A2">
      <w:pPr>
        <w:pStyle w:val="PargrafodaLista11"/>
        <w:numPr>
          <w:ilvl w:val="1"/>
          <w:numId w:val="28"/>
        </w:numPr>
        <w:spacing w:before="100" w:after="100" w:line="276" w:lineRule="auto"/>
        <w:ind w:left="426" w:hanging="142"/>
        <w:jc w:val="both"/>
        <w:rPr>
          <w:sz w:val="24"/>
          <w:szCs w:val="24"/>
        </w:rPr>
      </w:pPr>
      <w:r w:rsidRPr="006445A2">
        <w:rPr>
          <w:rFonts w:eastAsia="Calibri"/>
          <w:sz w:val="24"/>
          <w:szCs w:val="24"/>
        </w:rPr>
        <w:t>Mudanças na legislação em vigor sobre licitações, impossibilitando a execução do presente contrato;</w:t>
      </w:r>
    </w:p>
    <w:p w:rsidR="006445A2" w:rsidRPr="006445A2" w:rsidRDefault="006445A2" w:rsidP="006445A2">
      <w:pPr>
        <w:pStyle w:val="PargrafodaLista11"/>
        <w:numPr>
          <w:ilvl w:val="1"/>
          <w:numId w:val="28"/>
        </w:numPr>
        <w:spacing w:before="100" w:after="100" w:line="276" w:lineRule="auto"/>
        <w:ind w:left="426" w:hanging="142"/>
        <w:jc w:val="both"/>
        <w:rPr>
          <w:sz w:val="24"/>
          <w:szCs w:val="24"/>
        </w:rPr>
      </w:pPr>
      <w:r w:rsidRPr="006445A2">
        <w:rPr>
          <w:rFonts w:eastAsia="Calibri"/>
          <w:sz w:val="24"/>
          <w:szCs w:val="24"/>
        </w:rPr>
        <w:t>Descumprimento de qualquer cláusula contratual;</w:t>
      </w:r>
    </w:p>
    <w:p w:rsidR="006445A2" w:rsidRPr="006445A2" w:rsidRDefault="006445A2" w:rsidP="006445A2">
      <w:pPr>
        <w:pStyle w:val="PargrafodaLista11"/>
        <w:numPr>
          <w:ilvl w:val="1"/>
          <w:numId w:val="28"/>
        </w:numPr>
        <w:spacing w:before="100" w:after="100" w:line="276" w:lineRule="auto"/>
        <w:ind w:left="426" w:hanging="142"/>
        <w:jc w:val="both"/>
        <w:rPr>
          <w:sz w:val="24"/>
          <w:szCs w:val="24"/>
        </w:rPr>
      </w:pPr>
      <w:r w:rsidRPr="006445A2">
        <w:rPr>
          <w:sz w:val="24"/>
          <w:szCs w:val="24"/>
        </w:rPr>
        <w:t xml:space="preserve">     </w:t>
      </w:r>
      <w:r w:rsidRPr="006445A2">
        <w:rPr>
          <w:rFonts w:eastAsia="Calibri"/>
          <w:sz w:val="24"/>
          <w:szCs w:val="24"/>
        </w:rPr>
        <w:t>Ocorrência de caso fortuito ou de força maior, regularmente comprovada, impeditiva da execução do acordado entre as partes;</w:t>
      </w:r>
    </w:p>
    <w:p w:rsidR="006445A2" w:rsidRPr="006445A2" w:rsidRDefault="006445A2" w:rsidP="006445A2">
      <w:pPr>
        <w:pStyle w:val="PargrafodaLista11"/>
        <w:numPr>
          <w:ilvl w:val="1"/>
          <w:numId w:val="28"/>
        </w:numPr>
        <w:spacing w:before="100" w:after="100" w:line="276" w:lineRule="auto"/>
        <w:ind w:left="426" w:hanging="142"/>
        <w:jc w:val="both"/>
        <w:rPr>
          <w:sz w:val="24"/>
          <w:szCs w:val="24"/>
        </w:rPr>
      </w:pPr>
      <w:r w:rsidRPr="006445A2">
        <w:rPr>
          <w:sz w:val="24"/>
          <w:szCs w:val="24"/>
        </w:rPr>
        <w:t xml:space="preserve">     </w:t>
      </w:r>
      <w:r w:rsidRPr="006445A2">
        <w:rPr>
          <w:rFonts w:eastAsia="Calibri"/>
          <w:sz w:val="24"/>
          <w:szCs w:val="24"/>
        </w:rPr>
        <w:t>Por acordo entre as partes, reduzido a termo, desde que haja conveniência para o Município.</w:t>
      </w:r>
    </w:p>
    <w:p w:rsidR="006445A2" w:rsidRDefault="006445A2" w:rsidP="006445A2">
      <w:pPr>
        <w:pStyle w:val="Cabealho"/>
        <w:tabs>
          <w:tab w:val="clear" w:pos="4419"/>
          <w:tab w:val="clear" w:pos="8838"/>
        </w:tabs>
        <w:spacing w:after="240" w:line="276" w:lineRule="auto"/>
        <w:jc w:val="both"/>
        <w:rPr>
          <w:b/>
          <w:color w:val="000000" w:themeColor="text1"/>
          <w:sz w:val="24"/>
          <w:szCs w:val="24"/>
        </w:rPr>
      </w:pPr>
    </w:p>
    <w:p w:rsidR="00857B2D" w:rsidRPr="006445A2" w:rsidRDefault="00857B2D" w:rsidP="006445A2">
      <w:pPr>
        <w:pStyle w:val="Cabealho"/>
        <w:tabs>
          <w:tab w:val="clear" w:pos="4419"/>
          <w:tab w:val="clear" w:pos="8838"/>
        </w:tabs>
        <w:spacing w:after="240" w:line="276" w:lineRule="auto"/>
        <w:jc w:val="both"/>
        <w:rPr>
          <w:b/>
          <w:color w:val="000000" w:themeColor="text1"/>
          <w:sz w:val="24"/>
          <w:szCs w:val="24"/>
        </w:rPr>
      </w:pPr>
      <w:r w:rsidRPr="006445A2">
        <w:rPr>
          <w:b/>
          <w:color w:val="000000" w:themeColor="text1"/>
          <w:sz w:val="24"/>
          <w:szCs w:val="24"/>
        </w:rPr>
        <w:t>12- DO PAGAMENTO</w:t>
      </w:r>
    </w:p>
    <w:p w:rsidR="006445A2" w:rsidRPr="006445A2" w:rsidRDefault="006445A2" w:rsidP="006445A2">
      <w:pPr>
        <w:spacing w:after="240" w:line="276" w:lineRule="auto"/>
        <w:jc w:val="both"/>
        <w:rPr>
          <w:sz w:val="24"/>
          <w:szCs w:val="24"/>
        </w:rPr>
      </w:pPr>
      <w:r w:rsidRPr="006445A2">
        <w:rPr>
          <w:sz w:val="24"/>
          <w:szCs w:val="24"/>
        </w:rPr>
        <w:t>12.1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6445A2" w:rsidRPr="006445A2" w:rsidRDefault="006445A2" w:rsidP="006445A2">
      <w:pPr>
        <w:spacing w:after="240" w:line="276" w:lineRule="auto"/>
        <w:jc w:val="both"/>
        <w:rPr>
          <w:sz w:val="24"/>
          <w:szCs w:val="24"/>
        </w:rPr>
      </w:pPr>
      <w:r w:rsidRPr="006445A2">
        <w:rPr>
          <w:sz w:val="24"/>
          <w:szCs w:val="24"/>
        </w:rPr>
        <w:t xml:space="preserve">12.2 – Mensalmente a CONTRATADA emitirá Nota Fiscal com a quantificação e especificação do produto, seu preço unitário e o preço total, </w:t>
      </w:r>
      <w:r w:rsidRPr="006445A2">
        <w:rPr>
          <w:b/>
          <w:sz w:val="24"/>
          <w:szCs w:val="24"/>
        </w:rPr>
        <w:t>acompanhada dos cupons de fornecimento diário dos gêneros alimentícios consumidos durante o mês de referência</w:t>
      </w:r>
      <w:r w:rsidRPr="006445A2">
        <w:rPr>
          <w:sz w:val="24"/>
          <w:szCs w:val="24"/>
        </w:rPr>
        <w:t>, e a apresentará à Secretaria que os emitiu para conferência de dados, então seguirá o trâmite para efetivação do pagamento.</w:t>
      </w:r>
    </w:p>
    <w:p w:rsidR="006445A2" w:rsidRPr="006445A2" w:rsidRDefault="006445A2" w:rsidP="006445A2">
      <w:pPr>
        <w:spacing w:after="240" w:line="276" w:lineRule="auto"/>
        <w:jc w:val="both"/>
        <w:rPr>
          <w:sz w:val="24"/>
          <w:szCs w:val="24"/>
        </w:rPr>
      </w:pPr>
      <w:r w:rsidRPr="006445A2">
        <w:rPr>
          <w:sz w:val="24"/>
          <w:szCs w:val="24"/>
        </w:rPr>
        <w:t>12.3 – O pagamento será suspenso se observado algum descumprimento das obrigações assumidas pela CONTRATADA, no que se refere à habilitação e qualificação exigidas na licitação.</w:t>
      </w:r>
    </w:p>
    <w:p w:rsidR="006445A2" w:rsidRPr="006445A2" w:rsidRDefault="006445A2" w:rsidP="006445A2">
      <w:pPr>
        <w:spacing w:after="240" w:line="276" w:lineRule="auto"/>
        <w:jc w:val="both"/>
        <w:rPr>
          <w:sz w:val="24"/>
          <w:szCs w:val="24"/>
        </w:rPr>
      </w:pPr>
      <w:r w:rsidRPr="006445A2">
        <w:rPr>
          <w:sz w:val="24"/>
          <w:szCs w:val="24"/>
        </w:rPr>
        <w:lastRenderedPageBreak/>
        <w:t>12.4 – Qualquer pagamento somente será efetuado à CONTRATADA após as conferências do Controle Interno, e ainda, se a CONTRATADA não tiver nenhuma pendência de débito junto à CONTRATANTE, inclusive multa.</w:t>
      </w:r>
    </w:p>
    <w:p w:rsidR="006445A2" w:rsidRPr="006445A2" w:rsidRDefault="006445A2" w:rsidP="006445A2">
      <w:pPr>
        <w:spacing w:after="240" w:line="276" w:lineRule="auto"/>
        <w:jc w:val="both"/>
        <w:rPr>
          <w:sz w:val="24"/>
          <w:szCs w:val="24"/>
        </w:rPr>
      </w:pPr>
      <w:r w:rsidRPr="006445A2">
        <w:rPr>
          <w:sz w:val="24"/>
          <w:szCs w:val="24"/>
        </w:rPr>
        <w:t>12.5 – Fica vedada à CONTRATADA</w:t>
      </w:r>
      <w:r w:rsidRPr="006445A2">
        <w:rPr>
          <w:color w:val="FF0000"/>
          <w:sz w:val="24"/>
          <w:szCs w:val="24"/>
        </w:rPr>
        <w:t xml:space="preserve"> </w:t>
      </w:r>
      <w:r w:rsidRPr="006445A2">
        <w:rPr>
          <w:sz w:val="24"/>
          <w:szCs w:val="24"/>
        </w:rPr>
        <w:t>a cessão de créditos às Instituições Financeiras ou quaisquer outras, sob pena de rescisão contratual e demais sanções.</w:t>
      </w:r>
    </w:p>
    <w:p w:rsidR="006445A2" w:rsidRPr="006445A2" w:rsidRDefault="006445A2" w:rsidP="006445A2">
      <w:pPr>
        <w:spacing w:after="240" w:line="276" w:lineRule="auto"/>
        <w:jc w:val="both"/>
        <w:rPr>
          <w:sz w:val="24"/>
          <w:szCs w:val="24"/>
        </w:rPr>
      </w:pPr>
      <w:r w:rsidRPr="006445A2">
        <w:rPr>
          <w:bCs/>
          <w:sz w:val="24"/>
          <w:szCs w:val="24"/>
        </w:rPr>
        <w:t>12.6</w:t>
      </w:r>
      <w:r w:rsidRPr="006445A2">
        <w:rPr>
          <w:b/>
          <w:bCs/>
          <w:sz w:val="24"/>
          <w:szCs w:val="24"/>
        </w:rPr>
        <w:t xml:space="preserve"> –</w:t>
      </w:r>
      <w:r w:rsidRPr="006445A2">
        <w:rPr>
          <w:bCs/>
          <w:sz w:val="24"/>
          <w:szCs w:val="24"/>
        </w:rPr>
        <w:t xml:space="preserve"> Juntamente com a Nota Fiscal , a Empresa Vencedora deverá apresentar os documentos abaixo relacionados, com validade atualizada, conforme art 55, inc XIII da Lei 8.666/93 :</w:t>
      </w:r>
    </w:p>
    <w:p w:rsidR="006445A2" w:rsidRPr="006445A2" w:rsidRDefault="006445A2" w:rsidP="006445A2">
      <w:pPr>
        <w:spacing w:after="240" w:line="276" w:lineRule="auto"/>
        <w:ind w:firstLine="708"/>
        <w:jc w:val="both"/>
        <w:rPr>
          <w:sz w:val="24"/>
          <w:szCs w:val="24"/>
        </w:rPr>
      </w:pPr>
      <w:r w:rsidRPr="006445A2">
        <w:rPr>
          <w:bCs/>
          <w:sz w:val="24"/>
          <w:szCs w:val="24"/>
        </w:rPr>
        <w:t>12.6.1 - Certidão de Regularidade com INSS - Certidão Unificada</w:t>
      </w:r>
    </w:p>
    <w:p w:rsidR="006445A2" w:rsidRPr="006445A2" w:rsidRDefault="006445A2" w:rsidP="006445A2">
      <w:pPr>
        <w:spacing w:after="240" w:line="276" w:lineRule="auto"/>
        <w:ind w:firstLine="708"/>
        <w:jc w:val="both"/>
        <w:rPr>
          <w:sz w:val="24"/>
          <w:szCs w:val="24"/>
        </w:rPr>
      </w:pPr>
      <w:r w:rsidRPr="006445A2">
        <w:rPr>
          <w:bCs/>
          <w:sz w:val="24"/>
          <w:szCs w:val="24"/>
        </w:rPr>
        <w:t>12.6.2 - Certidão de Regularidade com FGTS</w:t>
      </w:r>
    </w:p>
    <w:p w:rsidR="006445A2" w:rsidRPr="006445A2" w:rsidRDefault="006445A2" w:rsidP="006445A2">
      <w:pPr>
        <w:spacing w:after="240" w:line="276" w:lineRule="auto"/>
        <w:ind w:left="708"/>
        <w:jc w:val="both"/>
        <w:rPr>
          <w:sz w:val="24"/>
          <w:szCs w:val="24"/>
        </w:rPr>
      </w:pPr>
      <w:r w:rsidRPr="006445A2">
        <w:rPr>
          <w:bCs/>
          <w:sz w:val="24"/>
          <w:szCs w:val="24"/>
        </w:rPr>
        <w:t>12.6.3 - Certidão Conjunta de Débitos Relativos a Tributos Federais e Dívida Ativa da União.</w:t>
      </w:r>
    </w:p>
    <w:p w:rsidR="006445A2" w:rsidRPr="006445A2" w:rsidRDefault="006445A2" w:rsidP="006445A2">
      <w:pPr>
        <w:spacing w:after="240" w:line="276" w:lineRule="auto"/>
        <w:ind w:left="708"/>
        <w:jc w:val="both"/>
        <w:rPr>
          <w:sz w:val="24"/>
          <w:szCs w:val="24"/>
        </w:rPr>
      </w:pPr>
      <w:r w:rsidRPr="006445A2">
        <w:rPr>
          <w:bCs/>
          <w:sz w:val="24"/>
          <w:szCs w:val="24"/>
        </w:rPr>
        <w:t>12.6.4 - Certidão de Regularidade para com a Fazenda Estadual e a Certidão emitida pela Procuradoria Geral o Estado;</w:t>
      </w:r>
    </w:p>
    <w:p w:rsidR="006445A2" w:rsidRPr="006445A2" w:rsidRDefault="006445A2" w:rsidP="006445A2">
      <w:pPr>
        <w:spacing w:after="240" w:line="276" w:lineRule="auto"/>
        <w:ind w:firstLine="708"/>
        <w:jc w:val="both"/>
        <w:rPr>
          <w:sz w:val="24"/>
          <w:szCs w:val="24"/>
        </w:rPr>
      </w:pPr>
      <w:r w:rsidRPr="006445A2">
        <w:rPr>
          <w:bCs/>
          <w:sz w:val="24"/>
          <w:szCs w:val="24"/>
        </w:rPr>
        <w:t>12.6.5 - Certidão de Regularidade para com a Fazenda Municipal da sede da Licitante</w:t>
      </w:r>
    </w:p>
    <w:p w:rsidR="006445A2" w:rsidRPr="006445A2" w:rsidRDefault="006445A2" w:rsidP="006445A2">
      <w:pPr>
        <w:spacing w:after="240" w:line="276" w:lineRule="auto"/>
        <w:ind w:left="708"/>
        <w:jc w:val="both"/>
        <w:rPr>
          <w:sz w:val="24"/>
          <w:szCs w:val="24"/>
        </w:rPr>
      </w:pPr>
      <w:r w:rsidRPr="006445A2">
        <w:rPr>
          <w:bCs/>
          <w:sz w:val="24"/>
          <w:szCs w:val="24"/>
        </w:rPr>
        <w:t xml:space="preserve">12.6.6 - Prova da inexistência de débitos trabalhista mediante a apresentação da Certidão Negativa de Débitos inadimplidos perante a Justiça do Trabalho, LEI – 12.440/11, de 07 de janeiro de 2012 (Certidão emitida gratuitamente pelo site: </w:t>
      </w:r>
      <w:hyperlink r:id="rId9" w:history="1">
        <w:r w:rsidRPr="006445A2">
          <w:rPr>
            <w:rStyle w:val="Hyperlink"/>
            <w:sz w:val="24"/>
            <w:szCs w:val="24"/>
          </w:rPr>
          <w:t>HTTP://www.tst.jus.br</w:t>
        </w:r>
      </w:hyperlink>
      <w:r w:rsidRPr="006445A2">
        <w:rPr>
          <w:sz w:val="24"/>
          <w:szCs w:val="24"/>
        </w:rPr>
        <w:t xml:space="preserve"> )</w:t>
      </w:r>
    </w:p>
    <w:p w:rsidR="00474D3A" w:rsidRDefault="00474D3A" w:rsidP="006445A2">
      <w:pPr>
        <w:pStyle w:val="Cabealho"/>
        <w:tabs>
          <w:tab w:val="clear" w:pos="4419"/>
          <w:tab w:val="clear" w:pos="8838"/>
        </w:tabs>
        <w:spacing w:after="240"/>
        <w:jc w:val="both"/>
        <w:rPr>
          <w:b/>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1</w:t>
      </w:r>
      <w:r w:rsidR="00FA2DF0" w:rsidRPr="008E24C5">
        <w:rPr>
          <w:b/>
          <w:color w:val="000000" w:themeColor="text1"/>
          <w:sz w:val="24"/>
          <w:szCs w:val="24"/>
        </w:rPr>
        <w:t>3</w:t>
      </w:r>
      <w:r w:rsidRPr="008E24C5">
        <w:rPr>
          <w:b/>
          <w:color w:val="000000" w:themeColor="text1"/>
          <w:sz w:val="24"/>
          <w:szCs w:val="24"/>
        </w:rPr>
        <w:t xml:space="preserve">- DA </w:t>
      </w:r>
      <w:r w:rsidR="00FA1A36" w:rsidRPr="008E24C5">
        <w:rPr>
          <w:b/>
          <w:color w:val="000000" w:themeColor="text1"/>
          <w:sz w:val="24"/>
          <w:szCs w:val="24"/>
        </w:rPr>
        <w:t>ALTERAÇÃO DOS CONTRATOS</w:t>
      </w:r>
      <w:r w:rsidRPr="008E24C5">
        <w:rPr>
          <w:b/>
          <w:color w:val="000000" w:themeColor="text1"/>
          <w:sz w:val="24"/>
          <w:szCs w:val="24"/>
        </w:rPr>
        <w:t xml:space="preserve"> </w:t>
      </w:r>
    </w:p>
    <w:p w:rsidR="008A6E70" w:rsidRPr="008E24C5" w:rsidRDefault="008A6E70" w:rsidP="00B53E30">
      <w:pPr>
        <w:pStyle w:val="Cabealho"/>
        <w:tabs>
          <w:tab w:val="clear" w:pos="4419"/>
          <w:tab w:val="clear" w:pos="8838"/>
        </w:tabs>
        <w:jc w:val="both"/>
        <w:rPr>
          <w:b/>
          <w:color w:val="000000" w:themeColor="text1"/>
          <w:sz w:val="24"/>
          <w:szCs w:val="24"/>
        </w:rPr>
      </w:pPr>
    </w:p>
    <w:p w:rsidR="008B42EB" w:rsidRPr="008E24C5" w:rsidRDefault="008B42EB" w:rsidP="00B53E30">
      <w:pPr>
        <w:spacing w:line="360" w:lineRule="auto"/>
        <w:jc w:val="both"/>
        <w:rPr>
          <w:color w:val="000000" w:themeColor="text1"/>
          <w:sz w:val="24"/>
          <w:szCs w:val="24"/>
        </w:rPr>
      </w:pPr>
      <w:r w:rsidRPr="008E24C5">
        <w:rPr>
          <w:color w:val="000000" w:themeColor="text1"/>
          <w:sz w:val="24"/>
          <w:szCs w:val="24"/>
        </w:rPr>
        <w:t>13.1- A CONTRATADA fica obrigada a aceitar, nas mesmas condições contratuais, os acréscimos ou supressões que se fizerem na compra, até 25%</w:t>
      </w:r>
      <w:r w:rsidR="00D55F3B" w:rsidRPr="008E24C5">
        <w:rPr>
          <w:color w:val="000000" w:themeColor="text1"/>
          <w:sz w:val="24"/>
          <w:szCs w:val="24"/>
        </w:rPr>
        <w:t xml:space="preserve"> </w:t>
      </w:r>
      <w:r w:rsidRPr="008E24C5">
        <w:rPr>
          <w:color w:val="000000" w:themeColor="text1"/>
          <w:sz w:val="24"/>
          <w:szCs w:val="24"/>
        </w:rPr>
        <w:t>(vinte e cinco por cento) do valor inicialmente contratado, nos termos do art. 65, §1º, da Lei 8.666/93.</w:t>
      </w:r>
    </w:p>
    <w:p w:rsidR="008B42EB" w:rsidRPr="008E24C5" w:rsidRDefault="008B42EB" w:rsidP="00B53E30">
      <w:pPr>
        <w:spacing w:line="360" w:lineRule="auto"/>
        <w:jc w:val="both"/>
        <w:rPr>
          <w:color w:val="000000" w:themeColor="text1"/>
          <w:sz w:val="24"/>
          <w:szCs w:val="24"/>
        </w:rPr>
      </w:pPr>
    </w:p>
    <w:p w:rsidR="008B42EB" w:rsidRPr="008E24C5" w:rsidRDefault="008B42EB" w:rsidP="00B53E30">
      <w:pPr>
        <w:spacing w:line="360" w:lineRule="auto"/>
        <w:jc w:val="both"/>
        <w:rPr>
          <w:color w:val="000000" w:themeColor="text1"/>
          <w:sz w:val="24"/>
          <w:szCs w:val="24"/>
        </w:rPr>
      </w:pPr>
      <w:r w:rsidRPr="008E24C5">
        <w:rPr>
          <w:bCs/>
          <w:color w:val="000000" w:themeColor="text1"/>
          <w:sz w:val="24"/>
          <w:szCs w:val="24"/>
        </w:rPr>
        <w:t>Parágrafo Único: Nas</w:t>
      </w:r>
      <w:r w:rsidRPr="008E24C5">
        <w:rPr>
          <w:color w:val="000000" w:themeColor="text1"/>
          <w:sz w:val="24"/>
          <w:szCs w:val="24"/>
        </w:rPr>
        <w:t xml:space="preserve"> hipóteses de sobrevirem fatos imprevisíveis, ou previsíveis, porém de </w:t>
      </w:r>
      <w:r w:rsidR="00BC6368" w:rsidRPr="008E24C5">
        <w:rPr>
          <w:color w:val="000000" w:themeColor="text1"/>
          <w:sz w:val="24"/>
          <w:szCs w:val="24"/>
        </w:rPr>
        <w:t>conseqüências</w:t>
      </w:r>
      <w:r w:rsidRPr="008E24C5">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w:t>
      </w:r>
      <w:r w:rsidRPr="008E24C5">
        <w:rPr>
          <w:color w:val="000000" w:themeColor="text1"/>
          <w:sz w:val="24"/>
          <w:szCs w:val="24"/>
        </w:rPr>
        <w:lastRenderedPageBreak/>
        <w:t>comprovada pelo licitante vencedor, o que se aceito pelo Município, deverá ser atendido mediante Termo Aditivo ao presente instrumento.</w:t>
      </w:r>
    </w:p>
    <w:p w:rsidR="00E3223C" w:rsidRPr="008E24C5" w:rsidRDefault="00E3223C" w:rsidP="00380844">
      <w:pPr>
        <w:pStyle w:val="Cabealho"/>
        <w:tabs>
          <w:tab w:val="clear" w:pos="4419"/>
          <w:tab w:val="clear" w:pos="8838"/>
        </w:tabs>
        <w:spacing w:before="240" w:after="240"/>
        <w:jc w:val="both"/>
        <w:rPr>
          <w:b/>
          <w:color w:val="000000" w:themeColor="text1"/>
          <w:sz w:val="24"/>
          <w:szCs w:val="24"/>
        </w:rPr>
      </w:pPr>
      <w:r w:rsidRPr="008E24C5">
        <w:rPr>
          <w:b/>
          <w:color w:val="000000" w:themeColor="text1"/>
          <w:sz w:val="24"/>
          <w:szCs w:val="24"/>
        </w:rPr>
        <w:t>14</w:t>
      </w:r>
      <w:r w:rsidR="00474D3A">
        <w:rPr>
          <w:b/>
          <w:color w:val="000000" w:themeColor="text1"/>
          <w:sz w:val="24"/>
          <w:szCs w:val="24"/>
        </w:rPr>
        <w:t xml:space="preserve"> </w:t>
      </w:r>
      <w:r w:rsidRPr="008E24C5">
        <w:rPr>
          <w:b/>
          <w:color w:val="000000" w:themeColor="text1"/>
          <w:sz w:val="24"/>
          <w:szCs w:val="24"/>
        </w:rPr>
        <w:t>-</w:t>
      </w:r>
      <w:r w:rsidR="00B53E30" w:rsidRPr="008E24C5">
        <w:rPr>
          <w:b/>
          <w:color w:val="000000" w:themeColor="text1"/>
          <w:sz w:val="24"/>
          <w:szCs w:val="24"/>
        </w:rPr>
        <w:t xml:space="preserve"> </w:t>
      </w:r>
      <w:r w:rsidRPr="008E24C5">
        <w:rPr>
          <w:b/>
          <w:color w:val="000000" w:themeColor="text1"/>
          <w:sz w:val="24"/>
          <w:szCs w:val="24"/>
        </w:rPr>
        <w:t xml:space="preserve">DO </w:t>
      </w:r>
      <w:r w:rsidR="00831221" w:rsidRPr="008E24C5">
        <w:rPr>
          <w:b/>
          <w:color w:val="000000" w:themeColor="text1"/>
          <w:sz w:val="24"/>
          <w:szCs w:val="24"/>
        </w:rPr>
        <w:t xml:space="preserve">PRAZO PARA ASSINATURA DO </w:t>
      </w:r>
      <w:r w:rsidRPr="008E24C5">
        <w:rPr>
          <w:b/>
          <w:color w:val="000000" w:themeColor="text1"/>
          <w:sz w:val="24"/>
          <w:szCs w:val="24"/>
        </w:rPr>
        <w:t>CONTRATO</w:t>
      </w:r>
    </w:p>
    <w:p w:rsidR="006445A2" w:rsidRPr="006445A2" w:rsidRDefault="006445A2" w:rsidP="006445A2">
      <w:pPr>
        <w:spacing w:after="240" w:line="276" w:lineRule="auto"/>
        <w:jc w:val="both"/>
        <w:rPr>
          <w:sz w:val="24"/>
          <w:szCs w:val="24"/>
        </w:rPr>
      </w:pPr>
      <w:r>
        <w:rPr>
          <w:sz w:val="24"/>
          <w:szCs w:val="24"/>
        </w:rPr>
        <w:t>14</w:t>
      </w:r>
      <w:r w:rsidRPr="006445A2">
        <w:rPr>
          <w:sz w:val="24"/>
          <w:szCs w:val="24"/>
        </w:rPr>
        <w:t>.1 – Uma vez homologado o resultado da licitação, a licitante vencedora será convocada para a assinatura do termo de contrato, no prazo de 5 (cinco) dias, sob pena de decai o direito à contratação, sem prejuízo das sanções previstas no art. 81 da Lei 8666/93.</w:t>
      </w:r>
    </w:p>
    <w:p w:rsidR="006445A2" w:rsidRPr="006445A2" w:rsidRDefault="006445A2" w:rsidP="006445A2">
      <w:pPr>
        <w:spacing w:after="240" w:line="276" w:lineRule="auto"/>
        <w:jc w:val="both"/>
        <w:rPr>
          <w:sz w:val="24"/>
          <w:szCs w:val="24"/>
        </w:rPr>
      </w:pPr>
      <w:r>
        <w:rPr>
          <w:sz w:val="24"/>
          <w:szCs w:val="24"/>
        </w:rPr>
        <w:t>14</w:t>
      </w:r>
      <w:r w:rsidRPr="006445A2">
        <w:rPr>
          <w:sz w:val="24"/>
          <w:szCs w:val="24"/>
        </w:rPr>
        <w:t>.2 – O prazo de convocação para assinatura poderá ser prorrogado uma vez, por igual período (cinco dias), quando solicitado pela parte durante o seu transcurso e desde que ocorra motivo justificado aceito pela Administração.</w:t>
      </w:r>
    </w:p>
    <w:p w:rsidR="006445A2" w:rsidRPr="006445A2" w:rsidRDefault="006445A2" w:rsidP="006445A2">
      <w:pPr>
        <w:spacing w:after="240" w:line="276" w:lineRule="auto"/>
        <w:jc w:val="both"/>
        <w:rPr>
          <w:sz w:val="24"/>
          <w:szCs w:val="24"/>
        </w:rPr>
      </w:pPr>
      <w:r>
        <w:rPr>
          <w:color w:val="222222"/>
          <w:sz w:val="24"/>
          <w:szCs w:val="24"/>
        </w:rPr>
        <w:t>14</w:t>
      </w:r>
      <w:r w:rsidRPr="006445A2">
        <w:rPr>
          <w:color w:val="222222"/>
          <w:sz w:val="24"/>
          <w:szCs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6445A2" w:rsidRPr="006445A2" w:rsidRDefault="006445A2" w:rsidP="006445A2">
      <w:pPr>
        <w:spacing w:after="240" w:line="276" w:lineRule="auto"/>
        <w:jc w:val="both"/>
        <w:rPr>
          <w:sz w:val="24"/>
          <w:szCs w:val="24"/>
        </w:rPr>
      </w:pPr>
      <w:r>
        <w:rPr>
          <w:color w:val="222222"/>
          <w:sz w:val="24"/>
          <w:szCs w:val="24"/>
        </w:rPr>
        <w:t>14</w:t>
      </w:r>
      <w:r w:rsidRPr="006445A2">
        <w:rPr>
          <w:color w:val="222222"/>
          <w:sz w:val="24"/>
          <w:szCs w:val="24"/>
        </w:rPr>
        <w:t>.4 – Decorridos 60 (sessenta) dias da data da entrega das propostas, sem convocação para a contratação, ficam os licitantes liberados dos compromissos assumidos.</w:t>
      </w:r>
    </w:p>
    <w:p w:rsidR="006445A2" w:rsidRPr="006445A2" w:rsidRDefault="006445A2" w:rsidP="006445A2">
      <w:pPr>
        <w:spacing w:after="240" w:line="276" w:lineRule="auto"/>
        <w:jc w:val="both"/>
        <w:rPr>
          <w:sz w:val="24"/>
          <w:szCs w:val="24"/>
        </w:rPr>
      </w:pPr>
      <w:r>
        <w:rPr>
          <w:sz w:val="24"/>
          <w:szCs w:val="24"/>
        </w:rPr>
        <w:t>14</w:t>
      </w:r>
      <w:r w:rsidRPr="006445A2">
        <w:rPr>
          <w:sz w:val="24"/>
          <w:szCs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6445A2" w:rsidRPr="006445A2" w:rsidRDefault="006445A2" w:rsidP="006445A2">
      <w:pPr>
        <w:pStyle w:val="Cabealho"/>
        <w:tabs>
          <w:tab w:val="clear" w:pos="4419"/>
          <w:tab w:val="clear" w:pos="8838"/>
        </w:tabs>
        <w:spacing w:after="240" w:line="276" w:lineRule="auto"/>
        <w:jc w:val="both"/>
        <w:rPr>
          <w:sz w:val="24"/>
          <w:szCs w:val="24"/>
        </w:rPr>
      </w:pPr>
      <w:r>
        <w:rPr>
          <w:sz w:val="24"/>
          <w:szCs w:val="24"/>
        </w:rPr>
        <w:t>14</w:t>
      </w:r>
      <w:r w:rsidRPr="006445A2">
        <w:rPr>
          <w:sz w:val="24"/>
          <w:szCs w:val="24"/>
        </w:rPr>
        <w:t>.6 - Como condição para celebração do contrato, a licitante vencedora deverá manter as mesmas condições de habilitação consignadas n</w:t>
      </w:r>
      <w:r w:rsidR="008E316D">
        <w:rPr>
          <w:sz w:val="24"/>
          <w:szCs w:val="24"/>
        </w:rPr>
        <w:t>o</w:t>
      </w:r>
      <w:r w:rsidRPr="006445A2">
        <w:rPr>
          <w:sz w:val="24"/>
          <w:szCs w:val="24"/>
        </w:rPr>
        <w:t xml:space="preserve"> projeto básico, as quais serão verificadas novamente no momento da assinatura do termo.</w:t>
      </w:r>
    </w:p>
    <w:p w:rsidR="00E3223C" w:rsidRPr="008E24C5" w:rsidRDefault="00E3223C" w:rsidP="006445A2">
      <w:pPr>
        <w:pStyle w:val="Cabealho"/>
        <w:tabs>
          <w:tab w:val="clear" w:pos="4419"/>
          <w:tab w:val="clear" w:pos="8838"/>
        </w:tabs>
        <w:spacing w:before="240" w:after="240"/>
        <w:jc w:val="both"/>
        <w:rPr>
          <w:b/>
          <w:color w:val="000000" w:themeColor="text1"/>
          <w:sz w:val="24"/>
          <w:szCs w:val="24"/>
        </w:rPr>
      </w:pPr>
      <w:r w:rsidRPr="008E24C5">
        <w:rPr>
          <w:b/>
          <w:color w:val="000000" w:themeColor="text1"/>
          <w:sz w:val="24"/>
          <w:szCs w:val="24"/>
        </w:rPr>
        <w:t>15- DA FISCALIZAÇÃO (Art. 67, da Lei 8.666/93)</w:t>
      </w:r>
    </w:p>
    <w:p w:rsidR="006445A2" w:rsidRPr="008E316D" w:rsidRDefault="006445A2" w:rsidP="008E316D">
      <w:pPr>
        <w:spacing w:after="240" w:line="276" w:lineRule="auto"/>
        <w:jc w:val="both"/>
        <w:rPr>
          <w:sz w:val="24"/>
          <w:szCs w:val="24"/>
        </w:rPr>
      </w:pPr>
      <w:r w:rsidRPr="008E316D">
        <w:rPr>
          <w:sz w:val="24"/>
          <w:szCs w:val="24"/>
        </w:rPr>
        <w:t>15.1 –</w:t>
      </w:r>
      <w:r w:rsidRPr="008E316D">
        <w:rPr>
          <w:color w:val="000000"/>
          <w:sz w:val="24"/>
          <w:szCs w:val="24"/>
        </w:rPr>
        <w:t xml:space="preserve"> O gerenciamento e a fiscalização da contratação decorrente deste Termo Referência caberão aos Seguintes fiscalizadores:</w:t>
      </w:r>
    </w:p>
    <w:p w:rsidR="006445A2" w:rsidRPr="008E316D" w:rsidRDefault="006445A2" w:rsidP="008E316D">
      <w:pPr>
        <w:spacing w:after="240" w:line="276" w:lineRule="auto"/>
        <w:jc w:val="both"/>
        <w:rPr>
          <w:sz w:val="24"/>
          <w:szCs w:val="24"/>
        </w:rPr>
      </w:pPr>
      <w:r w:rsidRPr="008E316D">
        <w:rPr>
          <w:color w:val="000000"/>
          <w:sz w:val="24"/>
          <w:szCs w:val="24"/>
        </w:rPr>
        <w:t xml:space="preserve">15.1.1 – </w:t>
      </w:r>
      <w:r w:rsidRPr="008E316D">
        <w:rPr>
          <w:sz w:val="24"/>
          <w:szCs w:val="24"/>
        </w:rPr>
        <w:t xml:space="preserve">Secretaria Municipal de Obras e Infraestrutura: LENINE DE SOUZA POUBEL – CHEFE DE ALMOXARIFADO DA SECRETARIA DE OBRAS – MAT. 10/3558 SMOI </w:t>
      </w:r>
    </w:p>
    <w:p w:rsidR="006445A2" w:rsidRPr="008E316D" w:rsidRDefault="006445A2" w:rsidP="008E316D">
      <w:pPr>
        <w:spacing w:after="240" w:line="276" w:lineRule="auto"/>
        <w:jc w:val="both"/>
        <w:rPr>
          <w:sz w:val="24"/>
          <w:szCs w:val="24"/>
        </w:rPr>
      </w:pPr>
      <w:r w:rsidRPr="008E316D">
        <w:rPr>
          <w:color w:val="000000"/>
          <w:sz w:val="24"/>
          <w:szCs w:val="24"/>
        </w:rPr>
        <w:t>15.1.</w:t>
      </w:r>
      <w:r w:rsidR="008E316D" w:rsidRPr="008E316D">
        <w:rPr>
          <w:color w:val="000000"/>
          <w:sz w:val="24"/>
          <w:szCs w:val="24"/>
        </w:rPr>
        <w:t>2</w:t>
      </w:r>
      <w:r w:rsidRPr="008E316D">
        <w:rPr>
          <w:color w:val="000000"/>
          <w:sz w:val="24"/>
          <w:szCs w:val="24"/>
        </w:rPr>
        <w:t xml:space="preserve">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6445A2" w:rsidRPr="008E316D" w:rsidRDefault="006445A2" w:rsidP="008E316D">
      <w:pPr>
        <w:pStyle w:val="Cabealho"/>
        <w:tabs>
          <w:tab w:val="clear" w:pos="4419"/>
          <w:tab w:val="clear" w:pos="8838"/>
        </w:tabs>
        <w:spacing w:after="240" w:line="276" w:lineRule="auto"/>
        <w:jc w:val="both"/>
        <w:rPr>
          <w:sz w:val="24"/>
          <w:szCs w:val="24"/>
        </w:rPr>
      </w:pPr>
      <w:r w:rsidRPr="008E316D">
        <w:rPr>
          <w:color w:val="000000"/>
          <w:sz w:val="24"/>
          <w:szCs w:val="24"/>
        </w:rPr>
        <w:lastRenderedPageBreak/>
        <w:t>15.1.</w:t>
      </w:r>
      <w:r w:rsidR="008E316D" w:rsidRPr="008E316D">
        <w:rPr>
          <w:color w:val="000000"/>
          <w:sz w:val="24"/>
          <w:szCs w:val="24"/>
        </w:rPr>
        <w:t>2</w:t>
      </w:r>
      <w:r w:rsidRPr="008E316D">
        <w:rPr>
          <w:color w:val="000000"/>
          <w:sz w:val="24"/>
          <w:szCs w:val="24"/>
        </w:rPr>
        <w:t xml:space="preserve"> – Ficam reservados à fiscalização o direito e a autoridade para resolver todo e qualquer caso singular, omisso ou duvidoso não previsto no processo Administrativo. </w:t>
      </w:r>
    </w:p>
    <w:p w:rsidR="006445A2" w:rsidRPr="008E316D" w:rsidRDefault="006445A2" w:rsidP="008E316D">
      <w:pPr>
        <w:spacing w:after="240" w:line="276" w:lineRule="auto"/>
        <w:jc w:val="both"/>
        <w:rPr>
          <w:color w:val="FF6600"/>
          <w:sz w:val="24"/>
          <w:szCs w:val="24"/>
        </w:rPr>
      </w:pPr>
      <w:r w:rsidRPr="008E316D">
        <w:rPr>
          <w:color w:val="000000"/>
          <w:sz w:val="24"/>
          <w:szCs w:val="24"/>
        </w:rPr>
        <w:t>15.1.</w:t>
      </w:r>
      <w:r w:rsidR="008E316D" w:rsidRPr="008E316D">
        <w:rPr>
          <w:color w:val="000000"/>
          <w:sz w:val="24"/>
          <w:szCs w:val="24"/>
        </w:rPr>
        <w:t>3</w:t>
      </w:r>
      <w:r w:rsidRPr="008E316D">
        <w:rPr>
          <w:color w:val="000000"/>
          <w:sz w:val="24"/>
          <w:szCs w:val="24"/>
        </w:rPr>
        <w:t xml:space="preserve"> – As decisões que ultrapassarem a competência da Secretaria deverão ser solicitadas formalmente pela CONTRATADA à autoridade administrativa imediatamente superior ao Secretário, através dele, em tempo hábil para adoção de medidas convenientes</w:t>
      </w:r>
      <w:r w:rsidRPr="008E316D">
        <w:rPr>
          <w:color w:val="FF6600"/>
          <w:sz w:val="24"/>
          <w:szCs w:val="24"/>
        </w:rPr>
        <w:t>.</w:t>
      </w:r>
    </w:p>
    <w:p w:rsidR="00903CE1" w:rsidRPr="004779FD" w:rsidRDefault="00903CE1" w:rsidP="004779FD">
      <w:pPr>
        <w:pStyle w:val="PargrafodaLista10"/>
        <w:widowControl w:val="0"/>
        <w:shd w:val="clear" w:color="auto" w:fill="FFFFFF"/>
        <w:spacing w:after="240" w:line="276" w:lineRule="auto"/>
        <w:ind w:left="0"/>
        <w:jc w:val="both"/>
        <w:rPr>
          <w:color w:val="000000" w:themeColor="text1"/>
        </w:rPr>
      </w:pPr>
      <w:r w:rsidRPr="004779FD">
        <w:rPr>
          <w:b/>
          <w:bCs/>
          <w:color w:val="000000" w:themeColor="text1"/>
        </w:rPr>
        <w:t>16.0</w:t>
      </w:r>
      <w:r w:rsidR="00D55F3B" w:rsidRPr="004779FD">
        <w:rPr>
          <w:b/>
          <w:bCs/>
          <w:color w:val="000000" w:themeColor="text1"/>
        </w:rPr>
        <w:t>-</w:t>
      </w:r>
      <w:r w:rsidRPr="004779FD">
        <w:rPr>
          <w:b/>
          <w:bCs/>
          <w:color w:val="000000" w:themeColor="text1"/>
        </w:rPr>
        <w:t xml:space="preserve"> DAS OBRIGAÇÕES DA EMPRESA CONTRATADA</w:t>
      </w:r>
      <w:r w:rsidRPr="004779FD">
        <w:rPr>
          <w:b/>
          <w:bCs/>
          <w:color w:val="000000" w:themeColor="text1"/>
          <w:u w:val="single"/>
        </w:rPr>
        <w:t>:</w:t>
      </w:r>
    </w:p>
    <w:p w:rsidR="008E316D" w:rsidRDefault="008E316D" w:rsidP="008E316D">
      <w:pPr>
        <w:spacing w:before="160" w:line="360" w:lineRule="auto"/>
        <w:jc w:val="both"/>
      </w:pPr>
      <w:r>
        <w:rPr>
          <w:sz w:val="24"/>
          <w:szCs w:val="24"/>
        </w:rPr>
        <w:t xml:space="preserve">16.1 – São obrigações da </w:t>
      </w:r>
      <w:r>
        <w:rPr>
          <w:b/>
          <w:bCs/>
          <w:sz w:val="24"/>
          <w:szCs w:val="24"/>
        </w:rPr>
        <w:t xml:space="preserve">CONTRATADA </w:t>
      </w:r>
      <w:r>
        <w:rPr>
          <w:sz w:val="24"/>
          <w:szCs w:val="24"/>
        </w:rPr>
        <w:t>, sem que a elas se limitem:</w:t>
      </w:r>
    </w:p>
    <w:p w:rsidR="008E316D" w:rsidRDefault="008E316D" w:rsidP="008E316D">
      <w:pPr>
        <w:pStyle w:val="PargrafodaLista"/>
        <w:widowControl w:val="0"/>
        <w:numPr>
          <w:ilvl w:val="0"/>
          <w:numId w:val="31"/>
        </w:numPr>
        <w:suppressAutoHyphens w:val="0"/>
        <w:spacing w:line="360" w:lineRule="auto"/>
        <w:contextualSpacing/>
        <w:jc w:val="both"/>
      </w:pPr>
      <w:r>
        <w:t xml:space="preserve">Atender prontamente quaisquer exigências da fiscalização do contrato, inerentes ao objeto da contratação; </w:t>
      </w:r>
    </w:p>
    <w:p w:rsidR="008E316D" w:rsidRDefault="008E316D" w:rsidP="008E316D">
      <w:pPr>
        <w:pStyle w:val="PargrafodaLista"/>
        <w:widowControl w:val="0"/>
        <w:numPr>
          <w:ilvl w:val="0"/>
          <w:numId w:val="31"/>
        </w:numPr>
        <w:suppressAutoHyphens w:val="0"/>
        <w:spacing w:line="360" w:lineRule="auto"/>
        <w:contextualSpacing/>
        <w:jc w:val="both"/>
      </w:pPr>
      <w:r>
        <w:t xml:space="preserve">Manter, durante a execução do contrato, as mesmas condições da habilitação; </w:t>
      </w:r>
    </w:p>
    <w:p w:rsidR="008E316D" w:rsidRDefault="008E316D" w:rsidP="008E316D">
      <w:pPr>
        <w:pStyle w:val="PargrafodaLista"/>
        <w:widowControl w:val="0"/>
        <w:numPr>
          <w:ilvl w:val="0"/>
          <w:numId w:val="31"/>
        </w:numPr>
        <w:suppressAutoHyphens w:val="0"/>
        <w:spacing w:line="360" w:lineRule="auto"/>
        <w:contextualSpacing/>
        <w:jc w:val="both"/>
      </w:pPr>
      <w:r>
        <w:t>Garantir que todos os produtos fornecidos sejam de procedência lícita e dentro da legalidade fiscal no que se refere à aquisição para tal fornecimento.</w:t>
      </w:r>
    </w:p>
    <w:p w:rsidR="008E316D" w:rsidRDefault="008E316D" w:rsidP="008E316D">
      <w:pPr>
        <w:pStyle w:val="PargrafodaLista"/>
        <w:widowControl w:val="0"/>
        <w:numPr>
          <w:ilvl w:val="0"/>
          <w:numId w:val="31"/>
        </w:numPr>
        <w:suppressAutoHyphens w:val="0"/>
        <w:spacing w:line="360" w:lineRule="auto"/>
        <w:contextualSpacing/>
        <w:jc w:val="both"/>
      </w:pPr>
      <w:r>
        <w:t xml:space="preserve">Responsabilizar-se para que os produtos solicitados sejam entregues na secretaria Municipal de Obras e Infraestrutura ou em local determinado pela SMOI. </w:t>
      </w:r>
    </w:p>
    <w:p w:rsidR="008E316D" w:rsidRDefault="008E316D" w:rsidP="008E316D">
      <w:pPr>
        <w:pStyle w:val="PargrafodaLista"/>
        <w:widowControl w:val="0"/>
        <w:numPr>
          <w:ilvl w:val="0"/>
          <w:numId w:val="31"/>
        </w:numPr>
        <w:suppressAutoHyphens w:val="0"/>
        <w:spacing w:line="360" w:lineRule="auto"/>
        <w:contextualSpacing/>
        <w:jc w:val="both"/>
      </w:pPr>
      <w:r>
        <w:t>Substituir no prazo máximo de 5h os produtos que apresentarem marcas de violação em sua embalagem.</w:t>
      </w:r>
    </w:p>
    <w:p w:rsidR="008E316D" w:rsidRDefault="008E316D" w:rsidP="008E316D">
      <w:pPr>
        <w:pStyle w:val="PargrafodaLista"/>
        <w:widowControl w:val="0"/>
        <w:numPr>
          <w:ilvl w:val="0"/>
          <w:numId w:val="31"/>
        </w:numPr>
        <w:suppressAutoHyphens w:val="0"/>
        <w:spacing w:line="360" w:lineRule="auto"/>
        <w:contextualSpacing/>
        <w:jc w:val="both"/>
      </w:pPr>
      <w:r>
        <w:t>Arcar com as despesas de carga, descarga e frete referentes à entrega e qualidade dos materiais objeto desta licitação;</w:t>
      </w:r>
    </w:p>
    <w:p w:rsidR="008E316D" w:rsidRDefault="008E316D" w:rsidP="008E316D">
      <w:pPr>
        <w:pStyle w:val="PargrafodaLista"/>
        <w:widowControl w:val="0"/>
        <w:numPr>
          <w:ilvl w:val="0"/>
          <w:numId w:val="31"/>
        </w:numPr>
        <w:suppressAutoHyphens w:val="0"/>
        <w:spacing w:line="360" w:lineRule="auto"/>
        <w:contextualSpacing/>
        <w:jc w:val="both"/>
      </w:pPr>
      <w:r>
        <w:t>Entregar os produtos em perfeito estado, sem sinais de violação, sem aderência ao produto, umidade ou quaisquer danos visíveis. Caso seja constatado quaisquer alteração acima o contratante tem autonomia para devolução imediata do produto.</w:t>
      </w:r>
    </w:p>
    <w:p w:rsidR="008E316D" w:rsidRDefault="008E316D" w:rsidP="008E316D">
      <w:pPr>
        <w:pStyle w:val="PargrafodaLista"/>
        <w:numPr>
          <w:ilvl w:val="0"/>
          <w:numId w:val="31"/>
        </w:numPr>
        <w:suppressAutoHyphens w:val="0"/>
        <w:spacing w:line="360" w:lineRule="auto"/>
        <w:contextualSpacing/>
        <w:jc w:val="both"/>
      </w:pPr>
      <w:r>
        <w:t>Compreender todas as despesas incidentes sobre o objeto licitado, tais como,</w:t>
      </w:r>
    </w:p>
    <w:p w:rsidR="008E316D" w:rsidRDefault="008E316D" w:rsidP="008E316D">
      <w:pPr>
        <w:pStyle w:val="PargrafodaLista"/>
        <w:spacing w:line="360" w:lineRule="auto"/>
        <w:ind w:left="1080"/>
        <w:jc w:val="both"/>
      </w:pPr>
      <w:r>
        <w:t>impostos, tarifas, taxas, salários, encargos sociais, fiscais, trabalhistas, previdenciários e de ordem de classe, fretes, etc.</w:t>
      </w:r>
    </w:p>
    <w:p w:rsidR="008E316D" w:rsidRDefault="008E316D" w:rsidP="008E316D">
      <w:pPr>
        <w:pStyle w:val="PargrafodaLista"/>
        <w:numPr>
          <w:ilvl w:val="0"/>
          <w:numId w:val="31"/>
        </w:numPr>
        <w:suppressAutoHyphens w:val="0"/>
        <w:spacing w:line="360" w:lineRule="auto"/>
        <w:contextualSpacing/>
        <w:jc w:val="both"/>
      </w:pPr>
      <w:r>
        <w:t xml:space="preserve">Apresentar preços que reflitam os de mercado no momento; </w:t>
      </w:r>
    </w:p>
    <w:p w:rsidR="008E316D" w:rsidRDefault="008E316D" w:rsidP="008E316D">
      <w:pPr>
        <w:pStyle w:val="PargrafodaLista"/>
        <w:numPr>
          <w:ilvl w:val="0"/>
          <w:numId w:val="31"/>
        </w:numPr>
        <w:suppressAutoHyphens w:val="0"/>
        <w:spacing w:line="360" w:lineRule="auto"/>
        <w:contextualSpacing/>
        <w:jc w:val="both"/>
      </w:pPr>
      <w:r>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046C63" w:rsidRDefault="00046C63" w:rsidP="00046C63">
      <w:pPr>
        <w:pStyle w:val="PargrafodaLista10"/>
        <w:widowControl w:val="0"/>
        <w:shd w:val="clear" w:color="auto" w:fill="FFFFFF"/>
        <w:spacing w:after="240" w:line="276" w:lineRule="auto"/>
        <w:ind w:left="0"/>
        <w:jc w:val="both"/>
        <w:rPr>
          <w:b/>
          <w:bCs/>
          <w:color w:val="000000" w:themeColor="text1"/>
        </w:rPr>
      </w:pPr>
    </w:p>
    <w:p w:rsidR="00903CE1" w:rsidRPr="00046C63" w:rsidRDefault="00046C63" w:rsidP="00046C63">
      <w:pPr>
        <w:pStyle w:val="PargrafodaLista10"/>
        <w:widowControl w:val="0"/>
        <w:shd w:val="clear" w:color="auto" w:fill="FFFFFF"/>
        <w:spacing w:after="240" w:line="276" w:lineRule="auto"/>
        <w:ind w:left="0"/>
        <w:jc w:val="both"/>
        <w:rPr>
          <w:b/>
          <w:bCs/>
          <w:color w:val="000000" w:themeColor="text1"/>
        </w:rPr>
      </w:pPr>
      <w:r>
        <w:rPr>
          <w:b/>
          <w:bCs/>
          <w:color w:val="000000" w:themeColor="text1"/>
        </w:rPr>
        <w:lastRenderedPageBreak/>
        <w:t>17 -</w:t>
      </w:r>
      <w:r w:rsidR="00903CE1" w:rsidRPr="008E24C5">
        <w:rPr>
          <w:b/>
          <w:bCs/>
          <w:color w:val="000000" w:themeColor="text1"/>
        </w:rPr>
        <w:t xml:space="preserve"> DAS OBRIGAÇÕES DA CONTRATANTE</w:t>
      </w:r>
      <w:r w:rsidR="00903CE1" w:rsidRPr="008E24C5">
        <w:rPr>
          <w:b/>
          <w:bCs/>
          <w:color w:val="000000" w:themeColor="text1"/>
          <w:u w:val="single"/>
        </w:rPr>
        <w:t>:</w:t>
      </w:r>
    </w:p>
    <w:p w:rsidR="008E316D" w:rsidRDefault="008E316D" w:rsidP="008E316D">
      <w:pPr>
        <w:pStyle w:val="PargrafodaLista10"/>
        <w:spacing w:line="360" w:lineRule="auto"/>
        <w:ind w:left="0"/>
        <w:jc w:val="both"/>
      </w:pPr>
      <w:r>
        <w:t>17.1 – D</w:t>
      </w:r>
      <w:r>
        <w:rPr>
          <w:spacing w:val="-5"/>
        </w:rPr>
        <w:t>ar à CONTRATADA as condições necessárias à regular execução do contrato.</w:t>
      </w:r>
    </w:p>
    <w:p w:rsidR="008E316D" w:rsidRDefault="008E316D" w:rsidP="008E316D">
      <w:pPr>
        <w:shd w:val="clear" w:color="auto" w:fill="FFFFFF"/>
        <w:spacing w:line="360" w:lineRule="auto"/>
        <w:jc w:val="both"/>
      </w:pPr>
      <w:r>
        <w:rPr>
          <w:sz w:val="24"/>
          <w:szCs w:val="24"/>
        </w:rPr>
        <w:t>17.2 – Fornecer todas as informações necessárias para que a contratada possa entregar o objeto dentro das especificações técnicas recomendadas;</w:t>
      </w:r>
    </w:p>
    <w:p w:rsidR="008E316D" w:rsidRDefault="008E316D" w:rsidP="008E316D">
      <w:pPr>
        <w:shd w:val="clear" w:color="auto" w:fill="FFFFFF"/>
        <w:spacing w:line="360" w:lineRule="auto"/>
        <w:jc w:val="both"/>
      </w:pPr>
      <w:r>
        <w:rPr>
          <w:sz w:val="24"/>
          <w:szCs w:val="24"/>
        </w:rPr>
        <w:t>17.3 – Comunicar à CONTRATADA toda e qualquer ocorrência relacionada à execução do contrato;</w:t>
      </w:r>
    </w:p>
    <w:p w:rsidR="008E316D" w:rsidRDefault="008E316D" w:rsidP="008E316D">
      <w:pPr>
        <w:shd w:val="clear" w:color="auto" w:fill="FFFFFF"/>
        <w:spacing w:line="360" w:lineRule="auto"/>
        <w:jc w:val="both"/>
      </w:pPr>
      <w:r>
        <w:rPr>
          <w:sz w:val="24"/>
          <w:szCs w:val="24"/>
        </w:rPr>
        <w:t>17.4 – Efetuar o pagamento à CONTRATADA, na forma convencionada neste Edital;</w:t>
      </w:r>
    </w:p>
    <w:p w:rsidR="008E316D" w:rsidRDefault="008E316D" w:rsidP="008E316D">
      <w:pPr>
        <w:shd w:val="clear" w:color="auto" w:fill="FFFFFF"/>
        <w:spacing w:line="360" w:lineRule="auto"/>
        <w:jc w:val="both"/>
      </w:pPr>
      <w:r>
        <w:rPr>
          <w:sz w:val="24"/>
          <w:szCs w:val="24"/>
        </w:rPr>
        <w:t>17.5 – Acompanhar e fiscalizar a execução do contrato, por meio dos servidores designados como Fiscal do Contrato, nos termos do art. 67 da Lei no 8.666/93, exigindo seu fiel e total  cumprimento;</w:t>
      </w:r>
    </w:p>
    <w:p w:rsidR="008E316D" w:rsidRDefault="008E316D" w:rsidP="008E316D">
      <w:pPr>
        <w:shd w:val="clear" w:color="auto" w:fill="FFFFFF"/>
        <w:spacing w:line="360" w:lineRule="auto"/>
        <w:jc w:val="both"/>
      </w:pPr>
      <w:r>
        <w:rPr>
          <w:sz w:val="24"/>
          <w:szCs w:val="24"/>
        </w:rPr>
        <w:t>17.6 – Verificar a regularidade fiscal da CONTRATADA antes de efetuar o pagamento.</w:t>
      </w:r>
    </w:p>
    <w:p w:rsidR="008E316D" w:rsidRDefault="008E316D" w:rsidP="008E316D">
      <w:pPr>
        <w:widowControl w:val="0"/>
        <w:spacing w:line="360" w:lineRule="auto"/>
        <w:jc w:val="both"/>
        <w:rPr>
          <w:sz w:val="24"/>
          <w:szCs w:val="24"/>
        </w:rPr>
      </w:pPr>
      <w:r>
        <w:rPr>
          <w:sz w:val="24"/>
          <w:szCs w:val="24"/>
        </w:rPr>
        <w:t xml:space="preserve">17.7 – Aplicar penalidades à contratada, por descumprimento contratual. </w:t>
      </w:r>
    </w:p>
    <w:p w:rsidR="008E316D" w:rsidRDefault="008E316D" w:rsidP="008E316D">
      <w:pPr>
        <w:widowControl w:val="0"/>
        <w:spacing w:line="360" w:lineRule="auto"/>
        <w:jc w:val="both"/>
      </w:pPr>
    </w:p>
    <w:p w:rsidR="00AF014F" w:rsidRPr="008E24C5" w:rsidRDefault="00046C63" w:rsidP="00A37477">
      <w:pPr>
        <w:pStyle w:val="PargrafodaLista10"/>
        <w:widowControl w:val="0"/>
        <w:spacing w:after="240" w:line="276" w:lineRule="auto"/>
        <w:ind w:left="0"/>
        <w:jc w:val="both"/>
        <w:rPr>
          <w:b/>
          <w:color w:val="000000" w:themeColor="text1"/>
        </w:rPr>
      </w:pPr>
      <w:r>
        <w:rPr>
          <w:b/>
          <w:color w:val="000000" w:themeColor="text1"/>
        </w:rPr>
        <w:t xml:space="preserve">18 </w:t>
      </w:r>
      <w:r w:rsidR="00D55F3B" w:rsidRPr="008E24C5">
        <w:rPr>
          <w:b/>
          <w:color w:val="000000" w:themeColor="text1"/>
        </w:rPr>
        <w:t xml:space="preserve">- </w:t>
      </w:r>
      <w:r w:rsidR="00AF014F" w:rsidRPr="008E24C5">
        <w:rPr>
          <w:b/>
          <w:color w:val="000000" w:themeColor="text1"/>
        </w:rPr>
        <w:t>PRAZO DE VIGÊNCIA DA CONTRATAÇÃO</w:t>
      </w:r>
    </w:p>
    <w:p w:rsidR="00145B78" w:rsidRPr="008E316D" w:rsidRDefault="009A6B9B" w:rsidP="00A37477">
      <w:pPr>
        <w:widowControl w:val="0"/>
        <w:spacing w:after="240" w:line="276" w:lineRule="auto"/>
        <w:jc w:val="both"/>
        <w:rPr>
          <w:color w:val="000000" w:themeColor="text1"/>
          <w:sz w:val="24"/>
          <w:szCs w:val="24"/>
        </w:rPr>
      </w:pPr>
      <w:r w:rsidRPr="008E316D">
        <w:rPr>
          <w:color w:val="000000" w:themeColor="text1"/>
          <w:sz w:val="24"/>
          <w:szCs w:val="24"/>
        </w:rPr>
        <w:t>18.1</w:t>
      </w:r>
      <w:r w:rsidR="00AD5CE9" w:rsidRPr="008E316D">
        <w:rPr>
          <w:color w:val="000000" w:themeColor="text1"/>
          <w:sz w:val="24"/>
          <w:szCs w:val="24"/>
        </w:rPr>
        <w:t xml:space="preserve"> </w:t>
      </w:r>
      <w:r w:rsidR="00AF014F" w:rsidRPr="008E316D">
        <w:rPr>
          <w:b/>
          <w:color w:val="000000" w:themeColor="text1"/>
          <w:sz w:val="24"/>
          <w:szCs w:val="24"/>
        </w:rPr>
        <w:t>–</w:t>
      </w:r>
      <w:r w:rsidR="0023125E" w:rsidRPr="008E316D">
        <w:rPr>
          <w:b/>
          <w:color w:val="000000" w:themeColor="text1"/>
          <w:sz w:val="24"/>
          <w:szCs w:val="24"/>
        </w:rPr>
        <w:t xml:space="preserve"> </w:t>
      </w:r>
      <w:r w:rsidR="008E316D" w:rsidRPr="008E316D">
        <w:rPr>
          <w:sz w:val="24"/>
          <w:szCs w:val="24"/>
        </w:rPr>
        <w:t xml:space="preserve">O Contrato começará a viger a partir de sua assinatura, e terminará com a entrega total do objeto, que deverá ocorrer </w:t>
      </w:r>
      <w:r w:rsidR="008E316D" w:rsidRPr="008E316D">
        <w:rPr>
          <w:sz w:val="24"/>
          <w:szCs w:val="24"/>
          <w:u w:val="single"/>
        </w:rPr>
        <w:t>até 31 de dezembro de 2018</w:t>
      </w:r>
      <w:r w:rsidR="008E316D" w:rsidRPr="008E316D">
        <w:rPr>
          <w:sz w:val="24"/>
          <w:szCs w:val="24"/>
        </w:rPr>
        <w:t>, por tratar-se de necessidade contínua e permanente.</w:t>
      </w:r>
    </w:p>
    <w:p w:rsidR="00EF5FAA" w:rsidRPr="008E24C5" w:rsidRDefault="00A07A61" w:rsidP="00A37477">
      <w:pPr>
        <w:spacing w:after="240" w:line="276" w:lineRule="auto"/>
        <w:jc w:val="both"/>
        <w:rPr>
          <w:b/>
          <w:color w:val="000000" w:themeColor="text1"/>
          <w:sz w:val="24"/>
          <w:szCs w:val="24"/>
        </w:rPr>
      </w:pPr>
      <w:r w:rsidRPr="00A37477">
        <w:rPr>
          <w:b/>
          <w:color w:val="000000" w:themeColor="text1"/>
          <w:sz w:val="24"/>
          <w:szCs w:val="24"/>
        </w:rPr>
        <w:t>19</w:t>
      </w:r>
      <w:r w:rsidR="00EF5FAA" w:rsidRPr="00A37477">
        <w:rPr>
          <w:b/>
          <w:color w:val="000000" w:themeColor="text1"/>
          <w:sz w:val="24"/>
          <w:szCs w:val="24"/>
        </w:rPr>
        <w:t>- DAS</w:t>
      </w:r>
      <w:r w:rsidR="00EF5FAA" w:rsidRPr="008E24C5">
        <w:rPr>
          <w:b/>
          <w:color w:val="000000" w:themeColor="text1"/>
          <w:sz w:val="24"/>
          <w:szCs w:val="24"/>
        </w:rPr>
        <w:t xml:space="preserve"> COMPENSAÇÕES FINANCEIRAS E PENALIZAÇÕES</w:t>
      </w:r>
    </w:p>
    <w:p w:rsidR="00145B78" w:rsidRPr="008E24C5" w:rsidRDefault="009641CA" w:rsidP="00A37477">
      <w:pPr>
        <w:spacing w:after="240" w:line="276" w:lineRule="auto"/>
        <w:jc w:val="both"/>
        <w:rPr>
          <w:color w:val="000000" w:themeColor="text1"/>
          <w:sz w:val="24"/>
          <w:szCs w:val="24"/>
        </w:rPr>
      </w:pPr>
      <w:r w:rsidRPr="008E24C5">
        <w:rPr>
          <w:color w:val="000000" w:themeColor="text1"/>
          <w:sz w:val="24"/>
          <w:szCs w:val="24"/>
        </w:rPr>
        <w:t>19</w:t>
      </w:r>
      <w:r w:rsidR="00EF5FAA" w:rsidRPr="008E24C5">
        <w:rPr>
          <w:color w:val="000000" w:themeColor="text1"/>
          <w:sz w:val="24"/>
          <w:szCs w:val="24"/>
        </w:rPr>
        <w:t>.1</w:t>
      </w:r>
      <w:r w:rsidR="00145B78" w:rsidRPr="008E24C5">
        <w:rPr>
          <w:color w:val="000000" w:themeColor="text1"/>
          <w:sz w:val="24"/>
          <w:szCs w:val="24"/>
        </w:rPr>
        <w:t xml:space="preserve"> </w:t>
      </w:r>
      <w:r w:rsidR="00BA5B31" w:rsidRPr="008E24C5">
        <w:rPr>
          <w:color w:val="000000" w:themeColor="text1"/>
          <w:sz w:val="24"/>
          <w:szCs w:val="24"/>
        </w:rPr>
        <w:t>–</w:t>
      </w:r>
      <w:r w:rsidR="00D40303" w:rsidRPr="008E24C5">
        <w:rPr>
          <w:color w:val="000000" w:themeColor="text1"/>
          <w:sz w:val="24"/>
          <w:szCs w:val="24"/>
        </w:rPr>
        <w:t xml:space="preserve"> </w:t>
      </w:r>
      <w:r w:rsidR="0023125E" w:rsidRPr="008E24C5">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8E24C5" w:rsidRDefault="009641CA" w:rsidP="00A37477">
      <w:pPr>
        <w:pStyle w:val="PargrafodaLista1"/>
        <w:widowControl w:val="0"/>
        <w:spacing w:after="240" w:line="276" w:lineRule="auto"/>
        <w:ind w:left="0" w:firstLine="0"/>
        <w:rPr>
          <w:rFonts w:ascii="Times New Roman" w:hAnsi="Times New Roman" w:cs="Times New Roman"/>
          <w:b/>
          <w:color w:val="000000" w:themeColor="text1"/>
          <w:sz w:val="24"/>
          <w:szCs w:val="24"/>
        </w:rPr>
      </w:pPr>
      <w:r w:rsidRPr="008E24C5">
        <w:rPr>
          <w:rFonts w:ascii="Times New Roman" w:hAnsi="Times New Roman" w:cs="Times New Roman"/>
          <w:b/>
          <w:color w:val="000000" w:themeColor="text1"/>
          <w:sz w:val="24"/>
          <w:szCs w:val="24"/>
        </w:rPr>
        <w:t>20</w:t>
      </w:r>
      <w:r w:rsidR="00C16E9C" w:rsidRPr="008E24C5">
        <w:rPr>
          <w:rFonts w:ascii="Times New Roman" w:hAnsi="Times New Roman" w:cs="Times New Roman"/>
          <w:b/>
          <w:color w:val="000000" w:themeColor="text1"/>
          <w:sz w:val="24"/>
          <w:szCs w:val="24"/>
        </w:rPr>
        <w:t>-</w:t>
      </w:r>
      <w:r w:rsidR="00C16E9C" w:rsidRPr="008E24C5">
        <w:rPr>
          <w:rFonts w:ascii="Times New Roman" w:hAnsi="Times New Roman" w:cs="Times New Roman"/>
          <w:color w:val="000000" w:themeColor="text1"/>
          <w:sz w:val="24"/>
          <w:szCs w:val="24"/>
        </w:rPr>
        <w:t xml:space="preserve"> </w:t>
      </w:r>
      <w:r w:rsidR="00C16E9C" w:rsidRPr="008E24C5">
        <w:rPr>
          <w:rFonts w:ascii="Times New Roman" w:hAnsi="Times New Roman" w:cs="Times New Roman"/>
          <w:b/>
          <w:color w:val="000000" w:themeColor="text1"/>
          <w:sz w:val="24"/>
          <w:szCs w:val="24"/>
        </w:rPr>
        <w:t>DO CRITÉRIO DE ATUALIZAÇÃO FINANCEIRA</w:t>
      </w:r>
    </w:p>
    <w:p w:rsidR="00F7226B" w:rsidRDefault="004779FD" w:rsidP="00A37477">
      <w:pPr>
        <w:pStyle w:val="PargrafodaLista"/>
        <w:spacing w:after="240" w:line="276" w:lineRule="auto"/>
        <w:ind w:left="0"/>
        <w:jc w:val="both"/>
      </w:pPr>
      <w:r>
        <w:t>20.1 –</w:t>
      </w:r>
      <w:r w:rsidRPr="004779FD">
        <w:t xml:space="preserve"> </w:t>
      </w:r>
      <w:r w:rsidR="00F7226B" w:rsidRPr="00B86928">
        <w:t>O critério de atualização financeira dos valores a serem pagos, obedecerá a data da efetiva dos produtos e o período de adimplemento, até a data do efetivo pagamento. Fundamento legal: Art. 40, XIV, “c” e 55, III da Lei 8.666/93, obedecendo o índice I</w:t>
      </w:r>
      <w:r w:rsidR="008E316D">
        <w:t>GPM</w:t>
      </w:r>
      <w:r w:rsidR="00F7226B" w:rsidRPr="00B86928">
        <w:t>.</w:t>
      </w:r>
    </w:p>
    <w:p w:rsidR="00F7226B" w:rsidRPr="00F7226B" w:rsidRDefault="00F7226B" w:rsidP="00A37477">
      <w:pPr>
        <w:tabs>
          <w:tab w:val="left" w:pos="0"/>
        </w:tabs>
        <w:spacing w:after="240" w:line="276" w:lineRule="auto"/>
        <w:jc w:val="both"/>
        <w:rPr>
          <w:b/>
          <w:bCs/>
          <w:color w:val="FF0000"/>
          <w:sz w:val="24"/>
        </w:rPr>
      </w:pPr>
      <w:r w:rsidRPr="00F7226B">
        <w:rPr>
          <w:b/>
          <w:bCs/>
          <w:sz w:val="24"/>
        </w:rPr>
        <w:t>21 – DA RECOMPOSIÇÃO DO EQUILÍBRIO ECONÔMICO:</w:t>
      </w:r>
    </w:p>
    <w:p w:rsidR="00F7226B" w:rsidRPr="00F7226B" w:rsidRDefault="00F7226B" w:rsidP="00A37477">
      <w:pPr>
        <w:pStyle w:val="Cabealho"/>
        <w:tabs>
          <w:tab w:val="left" w:pos="0"/>
          <w:tab w:val="left" w:pos="708"/>
        </w:tabs>
        <w:spacing w:after="240" w:line="276" w:lineRule="auto"/>
        <w:jc w:val="both"/>
        <w:rPr>
          <w:sz w:val="24"/>
        </w:rPr>
      </w:pPr>
      <w:r w:rsidRPr="00F7226B">
        <w:rPr>
          <w:sz w:val="24"/>
        </w:rPr>
        <w:t xml:space="preserve">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w:t>
      </w:r>
      <w:r w:rsidRPr="00F7226B">
        <w:rPr>
          <w:sz w:val="24"/>
        </w:rPr>
        <w:lastRenderedPageBreak/>
        <w:t>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Pr="008E24C5" w:rsidRDefault="006A50CC" w:rsidP="00A37477">
      <w:pPr>
        <w:spacing w:after="240" w:line="276" w:lineRule="auto"/>
        <w:jc w:val="both"/>
        <w:rPr>
          <w:b/>
          <w:color w:val="000000" w:themeColor="text1"/>
          <w:sz w:val="24"/>
          <w:szCs w:val="24"/>
        </w:rPr>
      </w:pPr>
      <w:r w:rsidRPr="004779FD">
        <w:rPr>
          <w:b/>
          <w:color w:val="000000" w:themeColor="text1"/>
          <w:sz w:val="24"/>
          <w:szCs w:val="24"/>
        </w:rPr>
        <w:t>2</w:t>
      </w:r>
      <w:r w:rsidR="00F7226B">
        <w:rPr>
          <w:b/>
          <w:color w:val="000000" w:themeColor="text1"/>
          <w:sz w:val="24"/>
          <w:szCs w:val="24"/>
        </w:rPr>
        <w:t>2</w:t>
      </w:r>
      <w:r w:rsidRPr="004779FD">
        <w:rPr>
          <w:b/>
          <w:color w:val="000000" w:themeColor="text1"/>
          <w:sz w:val="24"/>
          <w:szCs w:val="24"/>
        </w:rPr>
        <w:t xml:space="preserve"> - DO CRONOGRAMA</w:t>
      </w:r>
      <w:r w:rsidRPr="008E24C5">
        <w:rPr>
          <w:b/>
          <w:color w:val="000000" w:themeColor="text1"/>
          <w:sz w:val="24"/>
          <w:szCs w:val="24"/>
        </w:rPr>
        <w:t xml:space="preserve"> DE DESEMBOLSO</w:t>
      </w:r>
    </w:p>
    <w:p w:rsidR="008E316D" w:rsidRPr="008E316D" w:rsidRDefault="00145B78" w:rsidP="008E316D">
      <w:pPr>
        <w:spacing w:before="120" w:after="120"/>
        <w:jc w:val="both"/>
        <w:rPr>
          <w:color w:val="000000" w:themeColor="text1"/>
          <w:sz w:val="24"/>
          <w:szCs w:val="24"/>
        </w:rPr>
      </w:pPr>
      <w:r w:rsidRPr="00F7226B">
        <w:rPr>
          <w:color w:val="000000" w:themeColor="text1"/>
          <w:sz w:val="24"/>
          <w:szCs w:val="24"/>
        </w:rPr>
        <w:t>2</w:t>
      </w:r>
      <w:r w:rsidR="00F7226B">
        <w:rPr>
          <w:color w:val="000000" w:themeColor="text1"/>
          <w:sz w:val="24"/>
          <w:szCs w:val="24"/>
        </w:rPr>
        <w:t>2</w:t>
      </w:r>
      <w:r w:rsidRPr="00F7226B">
        <w:rPr>
          <w:color w:val="000000" w:themeColor="text1"/>
          <w:sz w:val="24"/>
          <w:szCs w:val="24"/>
        </w:rPr>
        <w:t xml:space="preserve">.1 </w:t>
      </w:r>
      <w:r w:rsidR="008E316D">
        <w:rPr>
          <w:color w:val="000000" w:themeColor="text1"/>
          <w:sz w:val="24"/>
          <w:szCs w:val="24"/>
        </w:rPr>
        <w:t>–</w:t>
      </w:r>
      <w:r w:rsidRPr="00F7226B">
        <w:rPr>
          <w:color w:val="000000" w:themeColor="text1"/>
          <w:sz w:val="24"/>
          <w:szCs w:val="24"/>
        </w:rPr>
        <w:t xml:space="preserve"> </w:t>
      </w:r>
      <w:r w:rsidR="008E316D">
        <w:rPr>
          <w:sz w:val="24"/>
          <w:szCs w:val="24"/>
        </w:rPr>
        <w:t>Por se tratar de aquisição de Gêneros Alimentícios, seu cronograma de desembolso resume se ao pagamento integral após a entrega, sem parcelamento.</w:t>
      </w:r>
    </w:p>
    <w:tbl>
      <w:tblPr>
        <w:tblW w:w="0" w:type="auto"/>
        <w:tblInd w:w="18" w:type="dxa"/>
        <w:tblLayout w:type="fixed"/>
        <w:tblCellMar>
          <w:left w:w="113" w:type="dxa"/>
        </w:tblCellMar>
        <w:tblLook w:val="0000"/>
      </w:tblPr>
      <w:tblGrid>
        <w:gridCol w:w="2935"/>
        <w:gridCol w:w="2873"/>
        <w:gridCol w:w="2915"/>
      </w:tblGrid>
      <w:tr w:rsidR="008E316D" w:rsidTr="00695354">
        <w:tc>
          <w:tcPr>
            <w:tcW w:w="2935" w:type="dxa"/>
            <w:tcBorders>
              <w:top w:val="single" w:sz="4" w:space="0" w:color="000000"/>
              <w:left w:val="single" w:sz="4" w:space="0" w:color="000000"/>
              <w:bottom w:val="single" w:sz="4" w:space="0" w:color="000000"/>
            </w:tcBorders>
            <w:shd w:val="clear" w:color="auto" w:fill="auto"/>
            <w:vAlign w:val="center"/>
          </w:tcPr>
          <w:p w:rsidR="008E316D" w:rsidRDefault="008E316D" w:rsidP="00695354">
            <w:pPr>
              <w:pStyle w:val="Padro"/>
              <w:spacing w:after="200" w:line="276" w:lineRule="auto"/>
              <w:jc w:val="both"/>
              <w:rPr>
                <w:b/>
                <w:color w:val="000000"/>
                <w:szCs w:val="24"/>
              </w:rPr>
            </w:pPr>
          </w:p>
        </w:tc>
        <w:tc>
          <w:tcPr>
            <w:tcW w:w="5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316D" w:rsidRDefault="008E316D" w:rsidP="00695354">
            <w:pPr>
              <w:pStyle w:val="Padro"/>
              <w:spacing w:after="200" w:line="276" w:lineRule="auto"/>
              <w:jc w:val="both"/>
            </w:pPr>
            <w:r>
              <w:rPr>
                <w:b/>
                <w:color w:val="000000"/>
                <w:szCs w:val="24"/>
              </w:rPr>
              <w:t>MÊS</w:t>
            </w:r>
          </w:p>
        </w:tc>
      </w:tr>
      <w:tr w:rsidR="008E316D" w:rsidTr="00695354">
        <w:tc>
          <w:tcPr>
            <w:tcW w:w="2935" w:type="dxa"/>
            <w:tcBorders>
              <w:top w:val="single" w:sz="4" w:space="0" w:color="000000"/>
              <w:left w:val="single" w:sz="4" w:space="0" w:color="000000"/>
              <w:bottom w:val="single" w:sz="4" w:space="0" w:color="000000"/>
            </w:tcBorders>
            <w:shd w:val="clear" w:color="auto" w:fill="auto"/>
            <w:vAlign w:val="center"/>
          </w:tcPr>
          <w:p w:rsidR="008E316D" w:rsidRDefault="008E316D" w:rsidP="00695354">
            <w:pPr>
              <w:pStyle w:val="Padro"/>
              <w:spacing w:after="200" w:line="276" w:lineRule="auto"/>
              <w:jc w:val="both"/>
            </w:pPr>
            <w:r>
              <w:rPr>
                <w:b/>
                <w:color w:val="000000"/>
                <w:szCs w:val="24"/>
              </w:rPr>
              <w:t>ETAPA</w:t>
            </w:r>
          </w:p>
        </w:tc>
        <w:tc>
          <w:tcPr>
            <w:tcW w:w="2873" w:type="dxa"/>
            <w:tcBorders>
              <w:top w:val="single" w:sz="4" w:space="0" w:color="000000"/>
              <w:left w:val="single" w:sz="4" w:space="0" w:color="000000"/>
              <w:bottom w:val="single" w:sz="4" w:space="0" w:color="000000"/>
            </w:tcBorders>
            <w:shd w:val="clear" w:color="auto" w:fill="auto"/>
            <w:vAlign w:val="center"/>
          </w:tcPr>
          <w:p w:rsidR="008E316D" w:rsidRDefault="008E316D" w:rsidP="00695354">
            <w:pPr>
              <w:pStyle w:val="Padro"/>
              <w:spacing w:after="200" w:line="276" w:lineRule="auto"/>
              <w:jc w:val="both"/>
            </w:pPr>
            <w:r>
              <w:rPr>
                <w:color w:val="000000"/>
                <w:szCs w:val="24"/>
              </w:rPr>
              <w:t>1°</w:t>
            </w:r>
          </w:p>
        </w:tc>
        <w:tc>
          <w:tcPr>
            <w:tcW w:w="2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16D" w:rsidRDefault="008E316D" w:rsidP="00695354">
            <w:pPr>
              <w:pStyle w:val="Padro"/>
              <w:spacing w:after="200" w:line="276" w:lineRule="auto"/>
              <w:jc w:val="both"/>
            </w:pPr>
            <w:r>
              <w:rPr>
                <w:color w:val="000000"/>
                <w:szCs w:val="24"/>
              </w:rPr>
              <w:t>2°</w:t>
            </w:r>
          </w:p>
        </w:tc>
      </w:tr>
      <w:tr w:rsidR="008E316D" w:rsidTr="00695354">
        <w:tc>
          <w:tcPr>
            <w:tcW w:w="2935" w:type="dxa"/>
            <w:tcBorders>
              <w:top w:val="single" w:sz="4" w:space="0" w:color="000000"/>
              <w:left w:val="single" w:sz="4" w:space="0" w:color="000000"/>
              <w:bottom w:val="single" w:sz="4" w:space="0" w:color="000000"/>
            </w:tcBorders>
            <w:shd w:val="clear" w:color="auto" w:fill="auto"/>
            <w:vAlign w:val="center"/>
          </w:tcPr>
          <w:p w:rsidR="008E316D" w:rsidRDefault="008E316D" w:rsidP="00695354">
            <w:pPr>
              <w:pStyle w:val="Padro"/>
              <w:spacing w:after="200" w:line="276" w:lineRule="auto"/>
              <w:jc w:val="both"/>
            </w:pPr>
            <w:r>
              <w:rPr>
                <w:color w:val="000000"/>
                <w:szCs w:val="24"/>
              </w:rPr>
              <w:t>Entrega do objeto</w:t>
            </w:r>
          </w:p>
        </w:tc>
        <w:tc>
          <w:tcPr>
            <w:tcW w:w="2873" w:type="dxa"/>
            <w:tcBorders>
              <w:top w:val="single" w:sz="4" w:space="0" w:color="000000"/>
              <w:left w:val="single" w:sz="4" w:space="0" w:color="000000"/>
              <w:bottom w:val="single" w:sz="4" w:space="0" w:color="000000"/>
            </w:tcBorders>
            <w:shd w:val="clear" w:color="auto" w:fill="auto"/>
            <w:vAlign w:val="center"/>
          </w:tcPr>
          <w:p w:rsidR="008E316D" w:rsidRDefault="008E316D" w:rsidP="00695354">
            <w:pPr>
              <w:pStyle w:val="Padro"/>
              <w:spacing w:after="200" w:line="276" w:lineRule="auto"/>
              <w:jc w:val="both"/>
            </w:pPr>
            <w:r>
              <w:rPr>
                <w:color w:val="000000"/>
                <w:szCs w:val="24"/>
              </w:rPr>
              <w:t>X</w:t>
            </w:r>
          </w:p>
        </w:tc>
        <w:tc>
          <w:tcPr>
            <w:tcW w:w="2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16D" w:rsidRDefault="008E316D" w:rsidP="00695354">
            <w:pPr>
              <w:pStyle w:val="Padro"/>
              <w:spacing w:after="200" w:line="276" w:lineRule="auto"/>
              <w:jc w:val="both"/>
              <w:rPr>
                <w:color w:val="000000"/>
                <w:szCs w:val="24"/>
              </w:rPr>
            </w:pPr>
          </w:p>
        </w:tc>
      </w:tr>
      <w:tr w:rsidR="008E316D" w:rsidTr="00695354">
        <w:tc>
          <w:tcPr>
            <w:tcW w:w="2935" w:type="dxa"/>
            <w:tcBorders>
              <w:top w:val="single" w:sz="4" w:space="0" w:color="000000"/>
              <w:left w:val="single" w:sz="4" w:space="0" w:color="000000"/>
              <w:bottom w:val="single" w:sz="4" w:space="0" w:color="000000"/>
            </w:tcBorders>
            <w:shd w:val="clear" w:color="auto" w:fill="auto"/>
            <w:vAlign w:val="center"/>
          </w:tcPr>
          <w:p w:rsidR="008E316D" w:rsidRDefault="008E316D" w:rsidP="00695354">
            <w:pPr>
              <w:pStyle w:val="Padro"/>
              <w:spacing w:after="200" w:line="276" w:lineRule="auto"/>
              <w:jc w:val="both"/>
            </w:pPr>
            <w:r>
              <w:rPr>
                <w:color w:val="000000"/>
                <w:szCs w:val="24"/>
              </w:rPr>
              <w:t>Pagamento</w:t>
            </w:r>
          </w:p>
        </w:tc>
        <w:tc>
          <w:tcPr>
            <w:tcW w:w="2873" w:type="dxa"/>
            <w:tcBorders>
              <w:top w:val="single" w:sz="4" w:space="0" w:color="000000"/>
              <w:left w:val="single" w:sz="4" w:space="0" w:color="000000"/>
              <w:bottom w:val="single" w:sz="4" w:space="0" w:color="000000"/>
            </w:tcBorders>
            <w:shd w:val="clear" w:color="auto" w:fill="auto"/>
            <w:vAlign w:val="center"/>
          </w:tcPr>
          <w:p w:rsidR="008E316D" w:rsidRDefault="008E316D" w:rsidP="00695354">
            <w:pPr>
              <w:pStyle w:val="Padro"/>
              <w:spacing w:after="200" w:line="276" w:lineRule="auto"/>
              <w:jc w:val="both"/>
              <w:rPr>
                <w:color w:val="000000"/>
                <w:szCs w:val="24"/>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16D" w:rsidRDefault="008E316D" w:rsidP="00695354">
            <w:pPr>
              <w:pStyle w:val="Padro"/>
              <w:spacing w:after="200" w:line="276" w:lineRule="auto"/>
              <w:jc w:val="both"/>
            </w:pPr>
            <w:r>
              <w:rPr>
                <w:color w:val="000000"/>
                <w:szCs w:val="24"/>
              </w:rPr>
              <w:t>X</w:t>
            </w:r>
          </w:p>
        </w:tc>
      </w:tr>
    </w:tbl>
    <w:p w:rsidR="00F7226B" w:rsidRDefault="00F7226B" w:rsidP="008E316D">
      <w:pPr>
        <w:spacing w:after="160"/>
        <w:jc w:val="both"/>
        <w:rPr>
          <w:b/>
          <w:color w:val="000000" w:themeColor="text1"/>
          <w:sz w:val="24"/>
          <w:szCs w:val="24"/>
        </w:rPr>
      </w:pPr>
    </w:p>
    <w:p w:rsidR="00B82700" w:rsidRPr="008E24C5" w:rsidRDefault="00B82700" w:rsidP="00F7226B">
      <w:pPr>
        <w:spacing w:line="360" w:lineRule="auto"/>
        <w:jc w:val="both"/>
        <w:rPr>
          <w:b/>
          <w:color w:val="000000" w:themeColor="text1"/>
          <w:sz w:val="24"/>
          <w:szCs w:val="24"/>
        </w:rPr>
      </w:pPr>
      <w:r w:rsidRPr="008E24C5">
        <w:rPr>
          <w:b/>
          <w:color w:val="000000" w:themeColor="text1"/>
          <w:sz w:val="24"/>
          <w:szCs w:val="24"/>
        </w:rPr>
        <w:t>2</w:t>
      </w:r>
      <w:r w:rsidR="00F7226B">
        <w:rPr>
          <w:b/>
          <w:color w:val="000000" w:themeColor="text1"/>
          <w:sz w:val="24"/>
          <w:szCs w:val="24"/>
        </w:rPr>
        <w:t>3</w:t>
      </w:r>
      <w:r w:rsidRPr="008E24C5">
        <w:rPr>
          <w:b/>
          <w:color w:val="000000" w:themeColor="text1"/>
          <w:sz w:val="24"/>
          <w:szCs w:val="24"/>
        </w:rPr>
        <w:t>- DO RECEBIMENTO DO OBJETO</w:t>
      </w:r>
    </w:p>
    <w:p w:rsidR="00F7226B" w:rsidRPr="00F7226B" w:rsidRDefault="00F7226B" w:rsidP="00F7226B">
      <w:pPr>
        <w:pStyle w:val="Cabealho"/>
        <w:tabs>
          <w:tab w:val="left" w:pos="0"/>
          <w:tab w:val="left" w:pos="708"/>
        </w:tabs>
        <w:spacing w:after="160" w:line="276" w:lineRule="auto"/>
        <w:jc w:val="both"/>
        <w:rPr>
          <w:sz w:val="24"/>
        </w:rPr>
      </w:pPr>
      <w:r>
        <w:rPr>
          <w:sz w:val="24"/>
        </w:rPr>
        <w:t>23</w:t>
      </w:r>
      <w:r w:rsidRPr="00F7226B">
        <w:rPr>
          <w:sz w:val="24"/>
        </w:rPr>
        <w:t xml:space="preserve">.1 – De acordo com o Art.73 da Lei nº. 8666/93 Inciso </w:t>
      </w:r>
      <w:r w:rsidR="00A37477">
        <w:rPr>
          <w:sz w:val="24"/>
        </w:rPr>
        <w:t>I</w:t>
      </w:r>
      <w:r w:rsidRPr="00F7226B">
        <w:rPr>
          <w:sz w:val="24"/>
        </w:rPr>
        <w:t>I; alíneas A e B, a seguir elencado:</w:t>
      </w:r>
    </w:p>
    <w:p w:rsidR="00F7226B" w:rsidRPr="00F7226B" w:rsidRDefault="00F7226B" w:rsidP="00F7226B">
      <w:pPr>
        <w:pStyle w:val="NormalWeb"/>
        <w:tabs>
          <w:tab w:val="left" w:pos="0"/>
        </w:tabs>
        <w:spacing w:before="0" w:beforeAutospacing="0" w:after="160" w:line="276" w:lineRule="auto"/>
        <w:jc w:val="both"/>
        <w:rPr>
          <w:szCs w:val="28"/>
        </w:rPr>
      </w:pPr>
      <w:r w:rsidRPr="00F7226B">
        <w:rPr>
          <w:szCs w:val="28"/>
        </w:rPr>
        <w:t>“Art. 73.  Executado o contrato, o seu objeto será recebido:</w:t>
      </w:r>
    </w:p>
    <w:p w:rsidR="00F7226B" w:rsidRPr="00F7226B" w:rsidRDefault="00F7226B" w:rsidP="00F7226B">
      <w:pPr>
        <w:pStyle w:val="NormalWeb"/>
        <w:tabs>
          <w:tab w:val="left" w:pos="0"/>
        </w:tabs>
        <w:spacing w:before="0" w:beforeAutospacing="0" w:after="160" w:line="276" w:lineRule="auto"/>
        <w:jc w:val="both"/>
        <w:rPr>
          <w:szCs w:val="28"/>
        </w:rPr>
      </w:pPr>
      <w:r w:rsidRPr="00F7226B">
        <w:rPr>
          <w:szCs w:val="28"/>
        </w:rPr>
        <w:t>II - em se tratando de compras ou de locação de equipamentos:</w:t>
      </w:r>
    </w:p>
    <w:p w:rsidR="00F7226B" w:rsidRPr="00F7226B" w:rsidRDefault="00F7226B" w:rsidP="00F7226B">
      <w:pPr>
        <w:pStyle w:val="NormalWeb"/>
        <w:tabs>
          <w:tab w:val="left" w:pos="0"/>
        </w:tabs>
        <w:spacing w:before="0" w:beforeAutospacing="0" w:after="160" w:line="276" w:lineRule="auto"/>
        <w:jc w:val="both"/>
        <w:rPr>
          <w:szCs w:val="28"/>
        </w:rPr>
      </w:pPr>
      <w:r w:rsidRPr="00F7226B">
        <w:rPr>
          <w:szCs w:val="28"/>
        </w:rPr>
        <w:t>A) provisoriamente, para efeito de posterior verificação da conformidade do material com a especificação;</w:t>
      </w:r>
    </w:p>
    <w:p w:rsidR="00F7226B" w:rsidRPr="00F7226B" w:rsidRDefault="00F7226B" w:rsidP="00F7226B">
      <w:pPr>
        <w:pStyle w:val="NormalWeb"/>
        <w:tabs>
          <w:tab w:val="left" w:pos="0"/>
        </w:tabs>
        <w:spacing w:before="0" w:beforeAutospacing="0" w:after="160" w:line="276" w:lineRule="auto"/>
        <w:jc w:val="both"/>
        <w:rPr>
          <w:szCs w:val="28"/>
        </w:rPr>
      </w:pPr>
      <w:r w:rsidRPr="00F7226B">
        <w:rPr>
          <w:szCs w:val="28"/>
        </w:rPr>
        <w:t>B) definitivamente, após a verificação da qualidade e quantidade do material e consequente aceitação.</w:t>
      </w:r>
    </w:p>
    <w:p w:rsidR="00F7226B" w:rsidRPr="00F7226B" w:rsidRDefault="00F7226B" w:rsidP="00F7226B">
      <w:pPr>
        <w:pStyle w:val="NormalWeb"/>
        <w:tabs>
          <w:tab w:val="left" w:pos="0"/>
        </w:tabs>
        <w:spacing w:before="0" w:beforeAutospacing="0" w:after="160" w:line="276" w:lineRule="auto"/>
        <w:jc w:val="both"/>
        <w:rPr>
          <w:szCs w:val="28"/>
        </w:rPr>
      </w:pPr>
      <w:r w:rsidRPr="00F7226B">
        <w:rPr>
          <w:szCs w:val="28"/>
        </w:rPr>
        <w:t>§ 2</w:t>
      </w:r>
      <w:r w:rsidRPr="00F7226B">
        <w:rPr>
          <w:szCs w:val="28"/>
          <w:u w:val="single"/>
          <w:vertAlign w:val="superscript"/>
        </w:rPr>
        <w:t>o</w:t>
      </w:r>
      <w:r w:rsidRPr="00F7226B">
        <w:rPr>
          <w:szCs w:val="28"/>
        </w:rPr>
        <w:t>  O recebimento provisório ou definitivo não exclui a responsabilidade civil pela solidez e segurança da obra ou do serviço, nem ético-profissional pela perfeita execução do contrato, dentro dos limites estabelecidos pela lei ou pelo contrato.</w:t>
      </w:r>
    </w:p>
    <w:p w:rsidR="00410076" w:rsidRDefault="00410076" w:rsidP="004779FD">
      <w:pPr>
        <w:pStyle w:val="Cabealho"/>
        <w:tabs>
          <w:tab w:val="clear" w:pos="4419"/>
          <w:tab w:val="clear" w:pos="8838"/>
        </w:tabs>
        <w:spacing w:line="276" w:lineRule="auto"/>
        <w:jc w:val="both"/>
        <w:rPr>
          <w:b/>
          <w:color w:val="000000" w:themeColor="text1"/>
          <w:sz w:val="24"/>
          <w:szCs w:val="24"/>
        </w:rPr>
      </w:pPr>
    </w:p>
    <w:p w:rsidR="008A6E70" w:rsidRDefault="00EF5FAA" w:rsidP="004779FD">
      <w:pPr>
        <w:pStyle w:val="Cabealho"/>
        <w:tabs>
          <w:tab w:val="clear" w:pos="4419"/>
          <w:tab w:val="clear" w:pos="8838"/>
        </w:tabs>
        <w:spacing w:line="276" w:lineRule="auto"/>
        <w:jc w:val="both"/>
        <w:rPr>
          <w:b/>
          <w:color w:val="000000" w:themeColor="text1"/>
          <w:sz w:val="24"/>
          <w:szCs w:val="24"/>
        </w:rPr>
      </w:pPr>
      <w:r w:rsidRPr="008E24C5">
        <w:rPr>
          <w:b/>
          <w:color w:val="000000" w:themeColor="text1"/>
          <w:sz w:val="24"/>
          <w:szCs w:val="24"/>
        </w:rPr>
        <w:t>2</w:t>
      </w:r>
      <w:r w:rsidR="00920488" w:rsidRPr="008E24C5">
        <w:rPr>
          <w:b/>
          <w:color w:val="000000" w:themeColor="text1"/>
          <w:sz w:val="24"/>
          <w:szCs w:val="24"/>
        </w:rPr>
        <w:t>4</w:t>
      </w:r>
      <w:r w:rsidR="008A6E70" w:rsidRPr="008E24C5">
        <w:rPr>
          <w:b/>
          <w:color w:val="000000" w:themeColor="text1"/>
          <w:sz w:val="24"/>
          <w:szCs w:val="24"/>
        </w:rPr>
        <w:t xml:space="preserve"> - DAS DISPOSIÇÕES FINAIS:</w:t>
      </w:r>
    </w:p>
    <w:p w:rsidR="00E15B90" w:rsidRPr="008E24C5" w:rsidRDefault="00E15B90" w:rsidP="004779FD">
      <w:pPr>
        <w:pStyle w:val="Cabealho"/>
        <w:tabs>
          <w:tab w:val="clear" w:pos="4419"/>
          <w:tab w:val="clear" w:pos="8838"/>
        </w:tabs>
        <w:spacing w:line="276" w:lineRule="auto"/>
        <w:jc w:val="both"/>
        <w:rPr>
          <w:b/>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w:t>
      </w:r>
      <w:r w:rsidR="00100DA4" w:rsidRPr="008E24C5">
        <w:rPr>
          <w:color w:val="000000" w:themeColor="text1"/>
          <w:sz w:val="24"/>
          <w:szCs w:val="24"/>
        </w:rPr>
        <w:t xml:space="preserve"> </w:t>
      </w:r>
      <w:r w:rsidR="008A6E70" w:rsidRPr="008E24C5">
        <w:rPr>
          <w:color w:val="000000" w:themeColor="text1"/>
          <w:sz w:val="24"/>
          <w:szCs w:val="24"/>
        </w:rPr>
        <w:t xml:space="preserve">È facultado </w:t>
      </w:r>
      <w:r w:rsidR="00C751B3" w:rsidRPr="008E24C5">
        <w:rPr>
          <w:color w:val="000000" w:themeColor="text1"/>
          <w:sz w:val="24"/>
          <w:szCs w:val="24"/>
        </w:rPr>
        <w:t>ao</w:t>
      </w:r>
      <w:r w:rsidR="008A6E70" w:rsidRPr="008E24C5">
        <w:rPr>
          <w:color w:val="000000" w:themeColor="text1"/>
          <w:sz w:val="24"/>
          <w:szCs w:val="24"/>
        </w:rPr>
        <w:t xml:space="preserve"> Pregoeir</w:t>
      </w:r>
      <w:r w:rsidR="00C751B3" w:rsidRPr="008E24C5">
        <w:rPr>
          <w:color w:val="000000" w:themeColor="text1"/>
          <w:sz w:val="24"/>
          <w:szCs w:val="24"/>
        </w:rPr>
        <w:t>o</w:t>
      </w:r>
      <w:r w:rsidR="008A6E70" w:rsidRPr="008E24C5">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9F529E" w:rsidRPr="008E24C5" w:rsidRDefault="009F529E" w:rsidP="004779FD">
      <w:pPr>
        <w:pStyle w:val="Cabealho"/>
        <w:tabs>
          <w:tab w:val="clear" w:pos="4419"/>
          <w:tab w:val="clear" w:pos="8838"/>
        </w:tabs>
        <w:spacing w:line="276" w:lineRule="auto"/>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.2-</w:t>
      </w:r>
      <w:r w:rsidR="00100DA4" w:rsidRPr="008E24C5">
        <w:rPr>
          <w:color w:val="000000" w:themeColor="text1"/>
          <w:sz w:val="24"/>
          <w:szCs w:val="24"/>
        </w:rPr>
        <w:t xml:space="preserve"> </w:t>
      </w:r>
      <w:r w:rsidR="008A6E70" w:rsidRPr="008E24C5">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2</w:t>
      </w:r>
      <w:r w:rsidR="00920488" w:rsidRPr="008E24C5">
        <w:rPr>
          <w:color w:val="000000" w:themeColor="text1"/>
          <w:sz w:val="24"/>
          <w:szCs w:val="24"/>
        </w:rPr>
        <w:t>4</w:t>
      </w:r>
      <w:r w:rsidR="008A6E70" w:rsidRPr="008E24C5">
        <w:rPr>
          <w:color w:val="000000" w:themeColor="text1"/>
          <w:sz w:val="24"/>
          <w:szCs w:val="24"/>
        </w:rPr>
        <w:t>.3-</w:t>
      </w:r>
      <w:r w:rsidR="00100DA4" w:rsidRPr="008E24C5">
        <w:rPr>
          <w:color w:val="000000" w:themeColor="text1"/>
          <w:sz w:val="24"/>
          <w:szCs w:val="24"/>
        </w:rPr>
        <w:t xml:space="preserve"> </w:t>
      </w:r>
      <w:r w:rsidR="008A6E70" w:rsidRPr="008E24C5">
        <w:rPr>
          <w:color w:val="000000" w:themeColor="text1"/>
          <w:sz w:val="24"/>
          <w:szCs w:val="24"/>
        </w:rPr>
        <w:t>Os proponentes são responsáveis pela fidelidade e legitimidade das informações e dos documentos apresentados em qualquer fase da licitação.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.4-</w:t>
      </w:r>
      <w:r w:rsidR="00100DA4" w:rsidRPr="008E24C5">
        <w:rPr>
          <w:color w:val="000000" w:themeColor="text1"/>
          <w:sz w:val="24"/>
          <w:szCs w:val="24"/>
        </w:rPr>
        <w:t xml:space="preserve"> </w:t>
      </w:r>
      <w:r w:rsidR="008A6E70" w:rsidRPr="008E24C5">
        <w:rPr>
          <w:color w:val="000000" w:themeColor="text1"/>
          <w:sz w:val="24"/>
          <w:szCs w:val="24"/>
        </w:rPr>
        <w:t>Após a apresentação da proposta, não caberá desistência, salvo por motivo justo decorrente de fato superveniente e aceito pel</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.5-</w:t>
      </w:r>
      <w:r w:rsidR="00100DA4" w:rsidRPr="008E24C5">
        <w:rPr>
          <w:color w:val="000000" w:themeColor="text1"/>
          <w:sz w:val="24"/>
          <w:szCs w:val="24"/>
        </w:rPr>
        <w:t xml:space="preserve"> </w:t>
      </w:r>
      <w:r w:rsidR="008A6E70" w:rsidRPr="008E24C5">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.6-</w:t>
      </w:r>
      <w:r w:rsidR="00100DA4" w:rsidRPr="008E24C5">
        <w:rPr>
          <w:color w:val="000000" w:themeColor="text1"/>
          <w:sz w:val="24"/>
          <w:szCs w:val="24"/>
        </w:rPr>
        <w:t xml:space="preserve"> </w:t>
      </w:r>
      <w:r w:rsidR="008A6E70" w:rsidRPr="008E24C5">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.7-</w:t>
      </w:r>
      <w:r w:rsidR="00100DA4" w:rsidRPr="008E24C5">
        <w:rPr>
          <w:color w:val="000000" w:themeColor="text1"/>
          <w:sz w:val="24"/>
          <w:szCs w:val="24"/>
        </w:rPr>
        <w:t xml:space="preserve"> </w:t>
      </w:r>
      <w:r w:rsidR="008A6E70" w:rsidRPr="008E24C5">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.8-</w:t>
      </w:r>
      <w:r w:rsidR="00100DA4" w:rsidRPr="008E24C5">
        <w:rPr>
          <w:color w:val="000000" w:themeColor="text1"/>
          <w:sz w:val="24"/>
          <w:szCs w:val="24"/>
        </w:rPr>
        <w:t xml:space="preserve"> </w:t>
      </w:r>
      <w:r w:rsidR="008A6E70" w:rsidRPr="008E24C5">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.9-</w:t>
      </w:r>
      <w:r w:rsidR="00100DA4" w:rsidRPr="008E24C5">
        <w:rPr>
          <w:color w:val="000000" w:themeColor="text1"/>
          <w:sz w:val="24"/>
          <w:szCs w:val="24"/>
        </w:rPr>
        <w:t xml:space="preserve"> </w:t>
      </w:r>
      <w:r w:rsidR="008A6E70" w:rsidRPr="008E24C5">
        <w:rPr>
          <w:color w:val="000000" w:themeColor="text1"/>
          <w:sz w:val="24"/>
          <w:szCs w:val="24"/>
        </w:rPr>
        <w:t>A homologação do resultado desta licitação não implicará direito à contratação.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.10-As disposições estabelecidas neste Edital poderão ser alteradas, observadas as disposições do Parágrafo 4º dia art. 21 da Lei 8.666/93.</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.11-</w:t>
      </w:r>
      <w:r w:rsidR="00100DA4" w:rsidRPr="008E24C5">
        <w:rPr>
          <w:color w:val="000000" w:themeColor="text1"/>
          <w:sz w:val="24"/>
          <w:szCs w:val="24"/>
        </w:rPr>
        <w:t xml:space="preserve"> </w:t>
      </w:r>
      <w:r w:rsidR="008A6E70" w:rsidRPr="008E24C5">
        <w:rPr>
          <w:color w:val="000000" w:themeColor="text1"/>
          <w:sz w:val="24"/>
          <w:szCs w:val="24"/>
        </w:rPr>
        <w:t>O recebimento dos envelopes não gera ne</w:t>
      </w:r>
      <w:r w:rsidR="00100DA4" w:rsidRPr="008E24C5">
        <w:rPr>
          <w:color w:val="000000" w:themeColor="text1"/>
          <w:sz w:val="24"/>
          <w:szCs w:val="24"/>
        </w:rPr>
        <w:t>nhum direito para</w:t>
      </w:r>
      <w:r w:rsidR="008A6E70" w:rsidRPr="008E24C5">
        <w:rPr>
          <w:color w:val="000000" w:themeColor="text1"/>
          <w:sz w:val="24"/>
          <w:szCs w:val="24"/>
        </w:rPr>
        <w:t xml:space="preserve"> o licitante perante o Município.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.12-</w:t>
      </w:r>
      <w:r w:rsidR="00100DA4" w:rsidRPr="008E24C5">
        <w:rPr>
          <w:color w:val="000000" w:themeColor="text1"/>
          <w:sz w:val="24"/>
          <w:szCs w:val="24"/>
        </w:rPr>
        <w:t xml:space="preserve"> </w:t>
      </w:r>
      <w:r w:rsidR="008A6E70" w:rsidRPr="008E24C5">
        <w:rPr>
          <w:color w:val="000000" w:themeColor="text1"/>
          <w:sz w:val="24"/>
          <w:szCs w:val="24"/>
        </w:rPr>
        <w:t>Fi</w:t>
      </w:r>
      <w:r w:rsidR="007236AA" w:rsidRPr="008E24C5">
        <w:rPr>
          <w:color w:val="000000" w:themeColor="text1"/>
          <w:sz w:val="24"/>
          <w:szCs w:val="24"/>
        </w:rPr>
        <w:t>ca assegurado da</w:t>
      </w:r>
      <w:r w:rsidR="008A6E70" w:rsidRPr="008E24C5">
        <w:rPr>
          <w:color w:val="000000" w:themeColor="text1"/>
          <w:sz w:val="24"/>
          <w:szCs w:val="24"/>
        </w:rPr>
        <w:t xml:space="preserve"> </w:t>
      </w:r>
      <w:r w:rsidR="007236AA" w:rsidRPr="008E24C5">
        <w:rPr>
          <w:color w:val="000000" w:themeColor="text1"/>
          <w:sz w:val="24"/>
          <w:szCs w:val="24"/>
        </w:rPr>
        <w:t>Administração Pública</w:t>
      </w:r>
      <w:r w:rsidR="008A6E70" w:rsidRPr="008E24C5">
        <w:rPr>
          <w:color w:val="000000" w:themeColor="text1"/>
          <w:sz w:val="24"/>
          <w:szCs w:val="24"/>
        </w:rPr>
        <w:t>, sem que caiba aos licitantes indenizações:</w:t>
      </w:r>
    </w:p>
    <w:p w:rsidR="007236AA" w:rsidRPr="008E24C5" w:rsidRDefault="007236AA"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8A6E7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Adiar a data da abertura da presente licitação, dando disso conhecimento aos interessados, com antecedência mínima de 48 (quarenta e oito) horas;</w:t>
      </w:r>
    </w:p>
    <w:p w:rsidR="008A6E70" w:rsidRPr="008E24C5" w:rsidRDefault="00851CB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Revogar e/ou anular</w:t>
      </w:r>
      <w:r w:rsidR="008A6E70" w:rsidRPr="008E24C5">
        <w:rPr>
          <w:color w:val="000000" w:themeColor="text1"/>
          <w:sz w:val="24"/>
          <w:szCs w:val="24"/>
        </w:rPr>
        <w:t xml:space="preserve"> no todo ou em parte, a presente licitação, dando disso ciência aos interessados</w:t>
      </w:r>
      <w:r w:rsidRPr="008E24C5">
        <w:rPr>
          <w:color w:val="000000" w:themeColor="text1"/>
          <w:sz w:val="24"/>
          <w:szCs w:val="24"/>
        </w:rPr>
        <w:t>.</w:t>
      </w:r>
    </w:p>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.13-</w:t>
      </w:r>
      <w:r w:rsidR="00100DA4" w:rsidRPr="008E24C5">
        <w:rPr>
          <w:color w:val="000000" w:themeColor="text1"/>
          <w:sz w:val="24"/>
          <w:szCs w:val="24"/>
        </w:rPr>
        <w:t xml:space="preserve"> </w:t>
      </w:r>
      <w:r w:rsidR="008A6E70" w:rsidRPr="008E24C5">
        <w:rPr>
          <w:color w:val="000000" w:themeColor="text1"/>
          <w:sz w:val="24"/>
          <w:szCs w:val="24"/>
        </w:rPr>
        <w:t>O foro para dirimir questões será o da Comarca de Bom Jardim, RJ.</w:t>
      </w:r>
    </w:p>
    <w:p w:rsidR="00EF5FAA" w:rsidRPr="008E24C5" w:rsidRDefault="00EF5FAA"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.14-</w:t>
      </w:r>
      <w:r w:rsidR="00100DA4" w:rsidRPr="008E24C5">
        <w:rPr>
          <w:color w:val="000000" w:themeColor="text1"/>
          <w:sz w:val="24"/>
          <w:szCs w:val="24"/>
        </w:rPr>
        <w:t xml:space="preserve"> </w:t>
      </w:r>
      <w:r w:rsidR="008A6E70" w:rsidRPr="008E24C5">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8E24C5">
        <w:rPr>
          <w:color w:val="000000" w:themeColor="text1"/>
          <w:sz w:val="24"/>
          <w:szCs w:val="24"/>
          <w:u w:val="single"/>
        </w:rPr>
        <w:t xml:space="preserve"> na Lei Federal nº 8.666/93 e </w:t>
      </w:r>
      <w:r w:rsidR="008A6E70" w:rsidRPr="008E24C5">
        <w:rPr>
          <w:color w:val="000000" w:themeColor="text1"/>
          <w:sz w:val="24"/>
          <w:szCs w:val="24"/>
          <w:u w:val="single"/>
        </w:rPr>
        <w:lastRenderedPageBreak/>
        <w:t>alterações posteriores, na Lei Federal nº 10.520 e no Decreto Municipal nº 1.393/05</w:t>
      </w:r>
      <w:r w:rsidR="008A6E70" w:rsidRPr="008E24C5">
        <w:rPr>
          <w:color w:val="000000" w:themeColor="text1"/>
          <w:sz w:val="24"/>
          <w:szCs w:val="24"/>
        </w:rPr>
        <w:t>, e demais normas pertinentes.</w:t>
      </w:r>
    </w:p>
    <w:p w:rsidR="008A6E70"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.15 - Os créditos pelos quais as despesas relativas à presente licitação correrão por conta das seguintes dotações orçamentária.</w:t>
      </w:r>
    </w:p>
    <w:p w:rsidR="00A37477" w:rsidRPr="008E24C5" w:rsidRDefault="00A37477" w:rsidP="008E24C5">
      <w:pPr>
        <w:pStyle w:val="Cabealho"/>
        <w:tabs>
          <w:tab w:val="clear" w:pos="4419"/>
          <w:tab w:val="clear" w:pos="8838"/>
        </w:tabs>
        <w:spacing w:line="276" w:lineRule="auto"/>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957241" w:rsidTr="00B53E30">
        <w:tc>
          <w:tcPr>
            <w:tcW w:w="1510"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CONTA</w:t>
            </w:r>
          </w:p>
        </w:tc>
        <w:tc>
          <w:tcPr>
            <w:tcW w:w="3127"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PROG. DE TRABALHO</w:t>
            </w:r>
          </w:p>
        </w:tc>
        <w:tc>
          <w:tcPr>
            <w:tcW w:w="2023" w:type="dxa"/>
            <w:tcBorders>
              <w:right w:val="single" w:sz="4" w:space="0" w:color="auto"/>
            </w:tcBorders>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NAT. DESPESA</w:t>
            </w:r>
          </w:p>
        </w:tc>
        <w:tc>
          <w:tcPr>
            <w:tcW w:w="2340" w:type="dxa"/>
            <w:tcBorders>
              <w:top w:val="nil"/>
              <w:left w:val="nil"/>
              <w:bottom w:val="nil"/>
              <w:right w:val="nil"/>
            </w:tcBorders>
          </w:tcPr>
          <w:p w:rsidR="00AE18D2" w:rsidRPr="00957241" w:rsidRDefault="00AE18D2" w:rsidP="008E24C5">
            <w:pPr>
              <w:pStyle w:val="Padro"/>
              <w:spacing w:line="276" w:lineRule="auto"/>
              <w:jc w:val="center"/>
              <w:rPr>
                <w:b/>
                <w:color w:val="000000" w:themeColor="text1"/>
                <w:szCs w:val="24"/>
              </w:rPr>
            </w:pPr>
          </w:p>
        </w:tc>
      </w:tr>
      <w:tr w:rsidR="00141C58" w:rsidRPr="00957241" w:rsidTr="00B53E30">
        <w:tc>
          <w:tcPr>
            <w:tcW w:w="1510" w:type="dxa"/>
          </w:tcPr>
          <w:p w:rsidR="00141C58" w:rsidRPr="00957241" w:rsidRDefault="00410076" w:rsidP="004779FD">
            <w:pPr>
              <w:pStyle w:val="Corpodetexto3"/>
              <w:spacing w:line="276" w:lineRule="auto"/>
              <w:jc w:val="center"/>
              <w:rPr>
                <w:color w:val="000000" w:themeColor="text1"/>
                <w:sz w:val="24"/>
                <w:szCs w:val="24"/>
              </w:rPr>
            </w:pPr>
            <w:r>
              <w:rPr>
                <w:color w:val="000000" w:themeColor="text1"/>
                <w:sz w:val="24"/>
                <w:szCs w:val="24"/>
              </w:rPr>
              <w:t>158</w:t>
            </w:r>
          </w:p>
        </w:tc>
        <w:tc>
          <w:tcPr>
            <w:tcW w:w="3127" w:type="dxa"/>
          </w:tcPr>
          <w:p w:rsidR="00141C58" w:rsidRPr="00957241" w:rsidRDefault="00410076" w:rsidP="008E24C5">
            <w:pPr>
              <w:spacing w:line="276" w:lineRule="auto"/>
              <w:jc w:val="center"/>
              <w:rPr>
                <w:color w:val="000000" w:themeColor="text1"/>
                <w:sz w:val="24"/>
                <w:szCs w:val="24"/>
              </w:rPr>
            </w:pPr>
            <w:r>
              <w:rPr>
                <w:color w:val="000000" w:themeColor="text1"/>
                <w:sz w:val="24"/>
                <w:szCs w:val="24"/>
              </w:rPr>
              <w:t>0600.1545200332.047</w:t>
            </w:r>
          </w:p>
        </w:tc>
        <w:tc>
          <w:tcPr>
            <w:tcW w:w="2023" w:type="dxa"/>
          </w:tcPr>
          <w:p w:rsidR="00141C58" w:rsidRPr="00957241" w:rsidRDefault="001F35AF" w:rsidP="008E24C5">
            <w:pPr>
              <w:spacing w:line="276" w:lineRule="auto"/>
              <w:jc w:val="center"/>
              <w:rPr>
                <w:color w:val="000000" w:themeColor="text1"/>
                <w:sz w:val="24"/>
                <w:szCs w:val="24"/>
              </w:rPr>
            </w:pPr>
            <w:r w:rsidRPr="00957241">
              <w:rPr>
                <w:color w:val="000000" w:themeColor="text1"/>
                <w:sz w:val="24"/>
                <w:szCs w:val="24"/>
              </w:rPr>
              <w:t>3390.30.00</w:t>
            </w:r>
          </w:p>
        </w:tc>
        <w:tc>
          <w:tcPr>
            <w:tcW w:w="2340" w:type="dxa"/>
          </w:tcPr>
          <w:p w:rsidR="00141C58" w:rsidRPr="00957241" w:rsidRDefault="00141C58" w:rsidP="008E24C5">
            <w:pPr>
              <w:pStyle w:val="Corpodetexto3"/>
              <w:spacing w:line="276" w:lineRule="auto"/>
              <w:jc w:val="center"/>
              <w:rPr>
                <w:color w:val="000000" w:themeColor="text1"/>
                <w:sz w:val="24"/>
                <w:szCs w:val="24"/>
              </w:rPr>
            </w:pPr>
            <w:r w:rsidRPr="00957241">
              <w:rPr>
                <w:color w:val="000000" w:themeColor="text1"/>
                <w:sz w:val="24"/>
                <w:szCs w:val="24"/>
              </w:rPr>
              <w:t>Material de Consumo</w:t>
            </w:r>
          </w:p>
        </w:tc>
      </w:tr>
    </w:tbl>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CD4CD3"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4</w:t>
      </w:r>
      <w:r w:rsidR="008A6E70" w:rsidRPr="008E24C5">
        <w:rPr>
          <w:color w:val="000000" w:themeColor="text1"/>
          <w:sz w:val="24"/>
          <w:szCs w:val="24"/>
        </w:rPr>
        <w:t xml:space="preserve">.16- </w:t>
      </w:r>
      <w:r w:rsidR="009A4623" w:rsidRPr="008E24C5">
        <w:rPr>
          <w:color w:val="000000" w:themeColor="text1"/>
          <w:sz w:val="24"/>
          <w:szCs w:val="24"/>
        </w:rPr>
        <w:t xml:space="preserve">Qualquer pedido de esclarecimento em relação e eventuais dúvidas na interpretação do presente Edital e seus Anexos, deverão ser encaminhadas para os e-mails: </w:t>
      </w:r>
      <w:hyperlink r:id="rId10" w:history="1">
        <w:r w:rsidR="00100DA4" w:rsidRPr="008E24C5">
          <w:rPr>
            <w:rStyle w:val="Hyperlink"/>
            <w:color w:val="000000" w:themeColor="text1"/>
            <w:sz w:val="24"/>
            <w:szCs w:val="24"/>
          </w:rPr>
          <w:t>licitacao.bomjardim@gmail.com</w:t>
        </w:r>
      </w:hyperlink>
      <w:r w:rsidR="009A4623" w:rsidRPr="008E24C5">
        <w:rPr>
          <w:color w:val="000000" w:themeColor="text1"/>
          <w:sz w:val="24"/>
          <w:szCs w:val="24"/>
        </w:rPr>
        <w:t xml:space="preserve">, ou ainda, feitas pessoalmente </w:t>
      </w:r>
      <w:r w:rsidR="00100DA4" w:rsidRPr="008E24C5">
        <w:rPr>
          <w:color w:val="000000" w:themeColor="text1"/>
          <w:sz w:val="24"/>
          <w:szCs w:val="24"/>
        </w:rPr>
        <w:t>ao</w:t>
      </w:r>
      <w:r w:rsidR="009A4623" w:rsidRPr="008E24C5">
        <w:rPr>
          <w:color w:val="000000" w:themeColor="text1"/>
          <w:sz w:val="24"/>
          <w:szCs w:val="24"/>
        </w:rPr>
        <w:t xml:space="preserve"> Pregoeir</w:t>
      </w:r>
      <w:r w:rsidR="00100DA4" w:rsidRPr="008E24C5">
        <w:rPr>
          <w:color w:val="000000" w:themeColor="text1"/>
          <w:sz w:val="24"/>
          <w:szCs w:val="24"/>
        </w:rPr>
        <w:t>o</w:t>
      </w:r>
      <w:r w:rsidR="009A4623" w:rsidRPr="008E24C5">
        <w:rPr>
          <w:color w:val="000000" w:themeColor="text1"/>
          <w:sz w:val="24"/>
          <w:szCs w:val="24"/>
        </w:rPr>
        <w:t xml:space="preserve">, no horário de 9:00 às 12:00 horas e 13h00min. às 17h00min., na Praça Governador Roberto Silveira nº 44 , </w:t>
      </w:r>
      <w:r w:rsidR="00100DA4" w:rsidRPr="008E24C5">
        <w:rPr>
          <w:color w:val="000000" w:themeColor="text1"/>
          <w:sz w:val="24"/>
          <w:szCs w:val="24"/>
        </w:rPr>
        <w:t>4</w:t>
      </w:r>
      <w:r w:rsidR="009A4623" w:rsidRPr="008E24C5">
        <w:rPr>
          <w:color w:val="000000" w:themeColor="text1"/>
          <w:sz w:val="24"/>
          <w:szCs w:val="24"/>
        </w:rPr>
        <w:t>º andar Centro, Bom Jardim- RJ onde poderá ser retirada cópia integral do Edital e seus anexos</w:t>
      </w:r>
      <w:r w:rsidR="000C73A7" w:rsidRPr="008E24C5">
        <w:rPr>
          <w:color w:val="000000" w:themeColor="text1"/>
          <w:sz w:val="24"/>
          <w:szCs w:val="24"/>
        </w:rPr>
        <w:t xml:space="preserve">, </w:t>
      </w:r>
      <w:r w:rsidR="00100DA4" w:rsidRPr="008E24C5">
        <w:rPr>
          <w:color w:val="000000" w:themeColor="text1"/>
          <w:sz w:val="24"/>
          <w:szCs w:val="24"/>
        </w:rPr>
        <w:t xml:space="preserve"> </w:t>
      </w:r>
      <w:r w:rsidR="000C73A7" w:rsidRPr="008E24C5">
        <w:rPr>
          <w:color w:val="000000" w:themeColor="text1"/>
          <w:sz w:val="24"/>
          <w:szCs w:val="24"/>
        </w:rPr>
        <w:t>tel</w:t>
      </w:r>
      <w:r w:rsidR="00100DA4" w:rsidRPr="008E24C5">
        <w:rPr>
          <w:color w:val="000000" w:themeColor="text1"/>
          <w:sz w:val="24"/>
          <w:szCs w:val="24"/>
        </w:rPr>
        <w:t xml:space="preserve"> </w:t>
      </w:r>
      <w:r w:rsidR="000C73A7" w:rsidRPr="008E24C5">
        <w:rPr>
          <w:color w:val="000000" w:themeColor="text1"/>
          <w:sz w:val="24"/>
          <w:szCs w:val="24"/>
        </w:rPr>
        <w:t xml:space="preserve"> (22)</w:t>
      </w:r>
      <w:r w:rsidR="00100DA4" w:rsidRPr="008E24C5">
        <w:rPr>
          <w:color w:val="000000" w:themeColor="text1"/>
          <w:sz w:val="24"/>
          <w:szCs w:val="24"/>
        </w:rPr>
        <w:t xml:space="preserve"> </w:t>
      </w:r>
      <w:r w:rsidR="000C73A7" w:rsidRPr="008E24C5">
        <w:rPr>
          <w:color w:val="000000" w:themeColor="text1"/>
          <w:sz w:val="24"/>
          <w:szCs w:val="24"/>
        </w:rPr>
        <w:t xml:space="preserve"> 2566</w:t>
      </w:r>
      <w:r w:rsidR="00100DA4" w:rsidRPr="008E24C5">
        <w:rPr>
          <w:color w:val="000000" w:themeColor="text1"/>
          <w:sz w:val="24"/>
          <w:szCs w:val="24"/>
        </w:rPr>
        <w:t xml:space="preserve"> </w:t>
      </w:r>
      <w:r w:rsidR="000C73A7" w:rsidRPr="008E24C5">
        <w:rPr>
          <w:color w:val="000000" w:themeColor="text1"/>
          <w:sz w:val="24"/>
          <w:szCs w:val="24"/>
        </w:rPr>
        <w:t>-</w:t>
      </w:r>
      <w:r w:rsidR="00100DA4" w:rsidRPr="008E24C5">
        <w:rPr>
          <w:color w:val="000000" w:themeColor="text1"/>
          <w:sz w:val="24"/>
          <w:szCs w:val="24"/>
        </w:rPr>
        <w:t xml:space="preserve"> </w:t>
      </w:r>
      <w:r w:rsidR="000C73A7" w:rsidRPr="008E24C5">
        <w:rPr>
          <w:color w:val="000000" w:themeColor="text1"/>
          <w:sz w:val="24"/>
          <w:szCs w:val="24"/>
        </w:rPr>
        <w:t>2</w:t>
      </w:r>
      <w:r w:rsidR="00100DA4" w:rsidRPr="008E24C5">
        <w:rPr>
          <w:color w:val="000000" w:themeColor="text1"/>
          <w:sz w:val="24"/>
          <w:szCs w:val="24"/>
        </w:rPr>
        <w:t>916 ou</w:t>
      </w:r>
      <w:r w:rsidR="0092011F" w:rsidRPr="008E24C5">
        <w:rPr>
          <w:color w:val="000000" w:themeColor="text1"/>
          <w:sz w:val="24"/>
          <w:szCs w:val="24"/>
        </w:rPr>
        <w:t xml:space="preserve">    </w:t>
      </w:r>
      <w:r w:rsidR="00100DA4" w:rsidRPr="008E24C5">
        <w:rPr>
          <w:color w:val="000000" w:themeColor="text1"/>
          <w:sz w:val="24"/>
          <w:szCs w:val="24"/>
        </w:rPr>
        <w:t>2566 -2316</w:t>
      </w:r>
      <w:r w:rsidR="009A4623" w:rsidRPr="008E24C5">
        <w:rPr>
          <w:color w:val="000000" w:themeColor="text1"/>
          <w:sz w:val="24"/>
          <w:szCs w:val="24"/>
        </w:rPr>
        <w:t>.</w:t>
      </w:r>
    </w:p>
    <w:p w:rsidR="009A4623" w:rsidRPr="008E24C5" w:rsidRDefault="009A4623" w:rsidP="004779FD">
      <w:pPr>
        <w:pStyle w:val="Cabealho"/>
        <w:tabs>
          <w:tab w:val="clear" w:pos="4419"/>
          <w:tab w:val="clear" w:pos="8838"/>
        </w:tabs>
        <w:spacing w:line="276" w:lineRule="auto"/>
        <w:jc w:val="both"/>
        <w:rPr>
          <w:color w:val="000000" w:themeColor="text1"/>
          <w:sz w:val="24"/>
          <w:szCs w:val="24"/>
        </w:rPr>
      </w:pPr>
    </w:p>
    <w:p w:rsidR="00A753D3" w:rsidRPr="008E24C5" w:rsidRDefault="006A50CC" w:rsidP="004779FD">
      <w:pPr>
        <w:spacing w:line="276" w:lineRule="auto"/>
        <w:jc w:val="both"/>
        <w:rPr>
          <w:color w:val="000000" w:themeColor="text1"/>
        </w:rPr>
      </w:pPr>
      <w:r w:rsidRPr="008E24C5">
        <w:rPr>
          <w:color w:val="000000" w:themeColor="text1"/>
          <w:sz w:val="24"/>
        </w:rPr>
        <w:t>2</w:t>
      </w:r>
      <w:r w:rsidR="00C97A92" w:rsidRPr="008E24C5">
        <w:rPr>
          <w:color w:val="000000" w:themeColor="text1"/>
          <w:sz w:val="24"/>
        </w:rPr>
        <w:t>4</w:t>
      </w:r>
      <w:r w:rsidR="00CD4CD3" w:rsidRPr="008E24C5">
        <w:rPr>
          <w:color w:val="000000" w:themeColor="text1"/>
          <w:sz w:val="24"/>
        </w:rPr>
        <w:t xml:space="preserve">.17- </w:t>
      </w:r>
      <w:r w:rsidR="00410076">
        <w:rPr>
          <w:color w:val="000000" w:themeColor="text1"/>
          <w:sz w:val="24"/>
        </w:rPr>
        <w:t xml:space="preserve">O </w:t>
      </w:r>
      <w:r w:rsidR="00410076">
        <w:rPr>
          <w:sz w:val="24"/>
          <w:szCs w:val="24"/>
        </w:rPr>
        <w:t>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Rua Humberto Neves, s/n- Bairro Bom Destino – Bom Jardim/RJ– Tel: (22) 2566-2583, de segunda a sexta-feira, das 8 às 12 h e de 13 às 16 horas.</w:t>
      </w:r>
    </w:p>
    <w:p w:rsidR="00114655" w:rsidRDefault="00114655" w:rsidP="008E24C5">
      <w:pPr>
        <w:pStyle w:val="Cabealho"/>
        <w:tabs>
          <w:tab w:val="left" w:pos="708"/>
        </w:tabs>
        <w:suppressAutoHyphens/>
        <w:spacing w:after="200" w:line="276" w:lineRule="auto"/>
        <w:jc w:val="both"/>
        <w:rPr>
          <w:b/>
          <w:color w:val="000000" w:themeColor="text1"/>
          <w:sz w:val="24"/>
          <w:szCs w:val="24"/>
        </w:rPr>
      </w:pPr>
    </w:p>
    <w:p w:rsidR="004D2731" w:rsidRPr="008E24C5" w:rsidRDefault="006A50CC" w:rsidP="008E24C5">
      <w:pPr>
        <w:pStyle w:val="Cabealho"/>
        <w:tabs>
          <w:tab w:val="left" w:pos="708"/>
        </w:tabs>
        <w:suppressAutoHyphens/>
        <w:spacing w:after="200" w:line="276" w:lineRule="auto"/>
        <w:jc w:val="both"/>
        <w:rPr>
          <w:color w:val="000000" w:themeColor="text1"/>
          <w:sz w:val="24"/>
          <w:szCs w:val="24"/>
        </w:rPr>
      </w:pPr>
      <w:r w:rsidRPr="008E24C5">
        <w:rPr>
          <w:b/>
          <w:color w:val="000000" w:themeColor="text1"/>
          <w:sz w:val="24"/>
          <w:szCs w:val="24"/>
        </w:rPr>
        <w:t>2</w:t>
      </w:r>
      <w:r w:rsidR="00C97A92" w:rsidRPr="008E24C5">
        <w:rPr>
          <w:b/>
          <w:color w:val="000000" w:themeColor="text1"/>
          <w:sz w:val="24"/>
          <w:szCs w:val="24"/>
        </w:rPr>
        <w:t>4</w:t>
      </w:r>
      <w:r w:rsidR="009641CA" w:rsidRPr="008E24C5">
        <w:rPr>
          <w:b/>
          <w:color w:val="000000" w:themeColor="text1"/>
          <w:sz w:val="24"/>
          <w:szCs w:val="24"/>
        </w:rPr>
        <w:t>.18-</w:t>
      </w:r>
      <w:r w:rsidR="007A74D2" w:rsidRPr="008E24C5">
        <w:rPr>
          <w:b/>
          <w:color w:val="000000" w:themeColor="text1"/>
          <w:sz w:val="24"/>
          <w:szCs w:val="24"/>
        </w:rPr>
        <w:t xml:space="preserve"> </w:t>
      </w:r>
      <w:r w:rsidR="009132B6" w:rsidRPr="008E24C5">
        <w:rPr>
          <w:b/>
          <w:color w:val="000000" w:themeColor="text1"/>
          <w:sz w:val="24"/>
          <w:szCs w:val="24"/>
        </w:rPr>
        <w:t>DAS CONDIÇÕES PARA SEGURO</w:t>
      </w:r>
      <w:r w:rsidR="007A74D2" w:rsidRPr="008E24C5">
        <w:rPr>
          <w:b/>
          <w:color w:val="000000" w:themeColor="text1"/>
          <w:sz w:val="24"/>
          <w:szCs w:val="24"/>
        </w:rPr>
        <w:t>:</w:t>
      </w:r>
      <w:r w:rsidR="001473F3" w:rsidRPr="008E24C5">
        <w:rPr>
          <w:color w:val="000000" w:themeColor="text1"/>
          <w:szCs w:val="24"/>
        </w:rPr>
        <w:t xml:space="preserve"> </w:t>
      </w:r>
      <w:r w:rsidR="00C97A92" w:rsidRPr="008E24C5">
        <w:rPr>
          <w:color w:val="000000" w:themeColor="text1"/>
          <w:sz w:val="24"/>
          <w:szCs w:val="24"/>
        </w:rPr>
        <w:t xml:space="preserve">Na presente aquisição, não há que se falar em seguro para a compra dos </w:t>
      </w:r>
      <w:r w:rsidR="004779FD">
        <w:rPr>
          <w:color w:val="000000" w:themeColor="text1"/>
          <w:sz w:val="24"/>
          <w:szCs w:val="24"/>
        </w:rPr>
        <w:t>materiai</w:t>
      </w:r>
      <w:r w:rsidR="00545F4B">
        <w:rPr>
          <w:color w:val="000000" w:themeColor="text1"/>
          <w:sz w:val="24"/>
          <w:szCs w:val="24"/>
        </w:rPr>
        <w:t>s</w:t>
      </w:r>
      <w:r w:rsidR="00C97A92" w:rsidRPr="008E24C5">
        <w:rPr>
          <w:color w:val="000000" w:themeColor="text1"/>
          <w:sz w:val="24"/>
          <w:szCs w:val="24"/>
        </w:rPr>
        <w:t xml:space="preserve"> solicitados.</w:t>
      </w:r>
    </w:p>
    <w:p w:rsidR="008A6E70" w:rsidRPr="008E24C5" w:rsidRDefault="009641CA" w:rsidP="00A37477">
      <w:pPr>
        <w:pStyle w:val="Cabealho"/>
        <w:tabs>
          <w:tab w:val="clear" w:pos="4419"/>
          <w:tab w:val="clear" w:pos="8838"/>
        </w:tabs>
        <w:spacing w:line="276" w:lineRule="auto"/>
        <w:jc w:val="both"/>
        <w:rPr>
          <w:b/>
          <w:bCs/>
          <w:color w:val="000000" w:themeColor="text1"/>
          <w:sz w:val="24"/>
          <w:szCs w:val="24"/>
        </w:rPr>
      </w:pPr>
      <w:r w:rsidRPr="008E24C5">
        <w:rPr>
          <w:b/>
          <w:bCs/>
          <w:color w:val="000000" w:themeColor="text1"/>
          <w:sz w:val="24"/>
          <w:szCs w:val="24"/>
        </w:rPr>
        <w:t>2</w:t>
      </w:r>
      <w:r w:rsidR="00C97A92" w:rsidRPr="008E24C5">
        <w:rPr>
          <w:b/>
          <w:bCs/>
          <w:color w:val="000000" w:themeColor="text1"/>
          <w:sz w:val="24"/>
          <w:szCs w:val="24"/>
        </w:rPr>
        <w:t>5</w:t>
      </w:r>
      <w:r w:rsidR="008A6E70" w:rsidRPr="008E24C5">
        <w:rPr>
          <w:b/>
          <w:bCs/>
          <w:color w:val="000000" w:themeColor="text1"/>
          <w:sz w:val="24"/>
          <w:szCs w:val="24"/>
        </w:rPr>
        <w:t>- ANEXOS QUE INTEGRAM ESTE EDITAL</w:t>
      </w:r>
    </w:p>
    <w:p w:rsidR="008A6E70" w:rsidRPr="008E24C5" w:rsidRDefault="008A6E7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Os anexos que integram este Edital, como partes inseparáveis, são os seguintes:</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-1- Anexo I – Termo Referência</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.2 - Anexo II - Proposta de Preços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.3 - Anexo III – Declaração de Fatos Impeditivos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.4- Anexo IV – Carta de Credenciamento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.5- Anexo V - Modelo de Declaração relativa a trabalho de menores . </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.6- Anexo VI - -Declaração de ME ou EPP.</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.7-Anexo VII- Declaração de Atendimento aos Requisitos de Habilitação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.8 – Anexo VIII – </w:t>
      </w:r>
      <w:r w:rsidR="001014AA" w:rsidRPr="008E24C5">
        <w:rPr>
          <w:color w:val="000000" w:themeColor="text1"/>
          <w:sz w:val="24"/>
          <w:szCs w:val="24"/>
        </w:rPr>
        <w:t>Declaração de Idoneidade</w:t>
      </w:r>
    </w:p>
    <w:p w:rsidR="001014AA"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D153A1" w:rsidRPr="008E24C5">
        <w:rPr>
          <w:color w:val="000000" w:themeColor="text1"/>
          <w:sz w:val="24"/>
          <w:szCs w:val="24"/>
        </w:rPr>
        <w:t>.9</w:t>
      </w:r>
      <w:r w:rsidR="001014AA" w:rsidRPr="008E24C5">
        <w:rPr>
          <w:color w:val="000000" w:themeColor="text1"/>
          <w:sz w:val="24"/>
          <w:szCs w:val="24"/>
        </w:rPr>
        <w:t xml:space="preserve"> – Anexo IX – Minuta de Contrato.</w:t>
      </w:r>
    </w:p>
    <w:p w:rsidR="008A6E70" w:rsidRPr="008E24C5" w:rsidRDefault="008A6E70" w:rsidP="00A37477">
      <w:pPr>
        <w:pStyle w:val="Cabealho"/>
        <w:tabs>
          <w:tab w:val="clear" w:pos="4419"/>
          <w:tab w:val="clear" w:pos="8838"/>
        </w:tabs>
        <w:spacing w:line="276" w:lineRule="auto"/>
        <w:jc w:val="right"/>
        <w:rPr>
          <w:color w:val="000000" w:themeColor="text1"/>
          <w:sz w:val="24"/>
          <w:szCs w:val="24"/>
        </w:rPr>
      </w:pPr>
      <w:r w:rsidRPr="008E24C5">
        <w:rPr>
          <w:color w:val="000000" w:themeColor="text1"/>
          <w:sz w:val="24"/>
          <w:szCs w:val="24"/>
        </w:rPr>
        <w:t xml:space="preserve">Bom Jardim, </w:t>
      </w:r>
      <w:r w:rsidR="00A458BA">
        <w:rPr>
          <w:color w:val="000000" w:themeColor="text1"/>
          <w:sz w:val="24"/>
          <w:szCs w:val="24"/>
        </w:rPr>
        <w:t>26</w:t>
      </w:r>
      <w:r w:rsidR="00A06C8A" w:rsidRPr="008E24C5">
        <w:rPr>
          <w:color w:val="000000" w:themeColor="text1"/>
          <w:sz w:val="24"/>
          <w:szCs w:val="24"/>
        </w:rPr>
        <w:t xml:space="preserve"> </w:t>
      </w:r>
      <w:r w:rsidR="0054762E" w:rsidRPr="008E24C5">
        <w:rPr>
          <w:color w:val="000000" w:themeColor="text1"/>
          <w:sz w:val="24"/>
          <w:szCs w:val="24"/>
        </w:rPr>
        <w:t xml:space="preserve">de </w:t>
      </w:r>
      <w:r w:rsidR="00A458BA">
        <w:rPr>
          <w:color w:val="000000" w:themeColor="text1"/>
          <w:sz w:val="24"/>
          <w:szCs w:val="24"/>
        </w:rPr>
        <w:t>janeiro</w:t>
      </w:r>
      <w:r w:rsidRPr="008E24C5">
        <w:rPr>
          <w:color w:val="000000" w:themeColor="text1"/>
          <w:sz w:val="24"/>
          <w:szCs w:val="24"/>
        </w:rPr>
        <w:t xml:space="preserve"> de 201</w:t>
      </w:r>
      <w:r w:rsidR="009356E2">
        <w:rPr>
          <w:color w:val="000000" w:themeColor="text1"/>
          <w:sz w:val="24"/>
          <w:szCs w:val="24"/>
        </w:rPr>
        <w:t>8</w:t>
      </w:r>
    </w:p>
    <w:p w:rsidR="009356E2" w:rsidRDefault="009356E2" w:rsidP="00A37477">
      <w:pPr>
        <w:widowControl w:val="0"/>
        <w:tabs>
          <w:tab w:val="left" w:pos="0"/>
        </w:tabs>
        <w:spacing w:line="276" w:lineRule="auto"/>
        <w:jc w:val="center"/>
        <w:rPr>
          <w:sz w:val="20"/>
        </w:rPr>
      </w:pPr>
    </w:p>
    <w:p w:rsidR="00410076" w:rsidRPr="000453DB" w:rsidRDefault="00410076" w:rsidP="00410076">
      <w:pPr>
        <w:pStyle w:val="Cabealho"/>
        <w:tabs>
          <w:tab w:val="clear" w:pos="4419"/>
          <w:tab w:val="clear" w:pos="8838"/>
        </w:tabs>
        <w:jc w:val="center"/>
        <w:rPr>
          <w:color w:val="000000" w:themeColor="text1"/>
        </w:rPr>
      </w:pPr>
      <w:r w:rsidRPr="000453DB">
        <w:rPr>
          <w:color w:val="000000" w:themeColor="text1"/>
        </w:rPr>
        <w:t>______________________</w:t>
      </w:r>
    </w:p>
    <w:p w:rsidR="00410076" w:rsidRPr="000453DB" w:rsidRDefault="00410076" w:rsidP="00410076">
      <w:pPr>
        <w:tabs>
          <w:tab w:val="left" w:pos="3180"/>
          <w:tab w:val="center" w:pos="4819"/>
        </w:tabs>
        <w:jc w:val="center"/>
        <w:rPr>
          <w:i/>
          <w:color w:val="000000" w:themeColor="text1"/>
          <w:sz w:val="22"/>
        </w:rPr>
      </w:pPr>
      <w:r w:rsidRPr="000453DB">
        <w:rPr>
          <w:i/>
          <w:color w:val="000000" w:themeColor="text1"/>
          <w:sz w:val="22"/>
        </w:rPr>
        <w:t>Vicente de Paula Gonçalves Figueira</w:t>
      </w:r>
    </w:p>
    <w:p w:rsidR="00410076" w:rsidRPr="000453DB" w:rsidRDefault="00410076" w:rsidP="00410076">
      <w:pPr>
        <w:jc w:val="center"/>
        <w:rPr>
          <w:color w:val="000000" w:themeColor="text1"/>
          <w:sz w:val="22"/>
        </w:rPr>
      </w:pPr>
      <w:r w:rsidRPr="000453DB">
        <w:rPr>
          <w:color w:val="000000" w:themeColor="text1"/>
          <w:sz w:val="22"/>
        </w:rPr>
        <w:t>Secretário Municipal de Obras e Infraestrutura</w:t>
      </w:r>
    </w:p>
    <w:p w:rsidR="00410076" w:rsidRPr="000453DB" w:rsidRDefault="00410076" w:rsidP="00410076">
      <w:pPr>
        <w:jc w:val="center"/>
        <w:rPr>
          <w:b/>
          <w:bCs/>
          <w:color w:val="000000" w:themeColor="text1"/>
          <w:sz w:val="24"/>
          <w:szCs w:val="24"/>
        </w:rPr>
      </w:pPr>
      <w:r w:rsidRPr="000453DB">
        <w:rPr>
          <w:color w:val="000000" w:themeColor="text1"/>
          <w:sz w:val="22"/>
        </w:rPr>
        <w:t>Mat. 11/2454 - SMOI</w:t>
      </w:r>
    </w:p>
    <w:p w:rsidR="008A6E70" w:rsidRPr="008E24C5" w:rsidRDefault="001473F3" w:rsidP="00B53E30">
      <w:pPr>
        <w:jc w:val="center"/>
        <w:rPr>
          <w:b/>
          <w:bCs/>
          <w:color w:val="000000" w:themeColor="text1"/>
          <w:sz w:val="24"/>
          <w:szCs w:val="24"/>
        </w:rPr>
      </w:pPr>
      <w:r w:rsidRPr="008E24C5">
        <w:rPr>
          <w:b/>
          <w:bCs/>
          <w:color w:val="000000" w:themeColor="text1"/>
          <w:sz w:val="24"/>
          <w:szCs w:val="24"/>
        </w:rPr>
        <w:lastRenderedPageBreak/>
        <w:t>E</w:t>
      </w:r>
      <w:r w:rsidR="008A6E70" w:rsidRPr="008E24C5">
        <w:rPr>
          <w:b/>
          <w:bCs/>
          <w:color w:val="000000" w:themeColor="text1"/>
          <w:sz w:val="24"/>
          <w:szCs w:val="24"/>
        </w:rPr>
        <w:t>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w:t>
      </w:r>
      <w:r w:rsidR="0029377D" w:rsidRPr="008E24C5">
        <w:rPr>
          <w:b/>
          <w:bCs/>
          <w:color w:val="000000" w:themeColor="text1"/>
          <w:sz w:val="24"/>
          <w:szCs w:val="24"/>
        </w:rPr>
        <w:t xml:space="preserve"> </w:t>
      </w:r>
      <w:r w:rsidR="00A458BA">
        <w:rPr>
          <w:b/>
          <w:bCs/>
          <w:color w:val="000000" w:themeColor="text1"/>
          <w:sz w:val="24"/>
          <w:szCs w:val="24"/>
        </w:rPr>
        <w:t>009</w:t>
      </w:r>
      <w:r w:rsidRPr="008E24C5">
        <w:rPr>
          <w:b/>
          <w:bCs/>
          <w:color w:val="000000" w:themeColor="text1"/>
          <w:sz w:val="24"/>
          <w:szCs w:val="24"/>
        </w:rPr>
        <w:t>/20</w:t>
      </w:r>
      <w:r w:rsidR="00347463"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rPr>
          <w:b/>
          <w:bCs/>
          <w:color w:val="000000" w:themeColor="text1"/>
          <w:sz w:val="24"/>
          <w:szCs w:val="24"/>
        </w:rPr>
      </w:pPr>
      <w:r w:rsidRPr="008E24C5">
        <w:rPr>
          <w:b/>
          <w:bCs/>
          <w:color w:val="000000" w:themeColor="text1"/>
          <w:sz w:val="24"/>
          <w:szCs w:val="24"/>
        </w:rPr>
        <w:t xml:space="preserve"> </w:t>
      </w:r>
    </w:p>
    <w:p w:rsidR="005475B5" w:rsidRPr="008E24C5" w:rsidRDefault="005475B5" w:rsidP="00B53E30">
      <w:pPr>
        <w:rPr>
          <w:b/>
          <w:bCs/>
          <w:color w:val="000000" w:themeColor="text1"/>
          <w:sz w:val="24"/>
          <w:szCs w:val="24"/>
        </w:rPr>
      </w:pPr>
    </w:p>
    <w:p w:rsidR="008A6E70" w:rsidRPr="008E24C5" w:rsidRDefault="008A6E70" w:rsidP="00B53E30">
      <w:pPr>
        <w:ind w:left="360"/>
        <w:jc w:val="center"/>
        <w:rPr>
          <w:b/>
          <w:bCs/>
          <w:color w:val="000000" w:themeColor="text1"/>
          <w:sz w:val="24"/>
          <w:szCs w:val="24"/>
        </w:rPr>
      </w:pPr>
      <w:r w:rsidRPr="008E24C5">
        <w:rPr>
          <w:b/>
          <w:bCs/>
          <w:color w:val="000000" w:themeColor="text1"/>
          <w:sz w:val="24"/>
          <w:szCs w:val="24"/>
        </w:rPr>
        <w:t>ANEXO I</w:t>
      </w:r>
    </w:p>
    <w:p w:rsidR="008A6E70" w:rsidRPr="008E24C5" w:rsidRDefault="008A6E70" w:rsidP="00B53E30">
      <w:pPr>
        <w:ind w:left="360"/>
        <w:jc w:val="center"/>
        <w:rPr>
          <w:b/>
          <w:bCs/>
          <w:color w:val="000000" w:themeColor="text1"/>
          <w:sz w:val="24"/>
          <w:szCs w:val="24"/>
        </w:rPr>
      </w:pPr>
    </w:p>
    <w:p w:rsidR="008736F1" w:rsidRPr="008E24C5" w:rsidRDefault="004D2731" w:rsidP="00A06C8A">
      <w:pPr>
        <w:spacing w:line="360" w:lineRule="auto"/>
        <w:jc w:val="center"/>
        <w:rPr>
          <w:color w:val="000000" w:themeColor="text1"/>
          <w:sz w:val="24"/>
          <w:szCs w:val="24"/>
        </w:rPr>
      </w:pPr>
      <w:r w:rsidRPr="008E24C5">
        <w:rPr>
          <w:b/>
          <w:color w:val="000000" w:themeColor="text1"/>
          <w:sz w:val="24"/>
          <w:szCs w:val="24"/>
          <w:u w:val="single"/>
        </w:rPr>
        <w:t>TERMO DE REFERÊNCIA</w:t>
      </w:r>
      <w:r w:rsidR="008736F1" w:rsidRPr="008E24C5">
        <w:rPr>
          <w:color w:val="000000" w:themeColor="text1"/>
          <w:sz w:val="24"/>
          <w:szCs w:val="24"/>
        </w:rPr>
        <w:t xml:space="preserve">         </w:t>
      </w:r>
    </w:p>
    <w:p w:rsidR="00410076" w:rsidRDefault="00410076" w:rsidP="00410076">
      <w:pPr>
        <w:jc w:val="both"/>
        <w:rPr>
          <w:b/>
          <w:sz w:val="24"/>
          <w:szCs w:val="24"/>
        </w:rPr>
      </w:pPr>
    </w:p>
    <w:p w:rsidR="00410076" w:rsidRPr="00410076" w:rsidRDefault="00410076" w:rsidP="00410076">
      <w:pPr>
        <w:spacing w:line="276" w:lineRule="auto"/>
        <w:jc w:val="both"/>
        <w:rPr>
          <w:sz w:val="24"/>
          <w:szCs w:val="24"/>
        </w:rPr>
      </w:pPr>
      <w:r w:rsidRPr="00410076">
        <w:rPr>
          <w:b/>
          <w:sz w:val="24"/>
          <w:szCs w:val="24"/>
        </w:rPr>
        <w:t xml:space="preserve">1.0 – JUSTIFICATIVA </w:t>
      </w:r>
    </w:p>
    <w:p w:rsidR="00410076" w:rsidRPr="00410076" w:rsidRDefault="00410076" w:rsidP="00410076">
      <w:pPr>
        <w:spacing w:before="200" w:line="276" w:lineRule="auto"/>
        <w:ind w:firstLine="357"/>
        <w:jc w:val="both"/>
        <w:rPr>
          <w:sz w:val="24"/>
          <w:szCs w:val="24"/>
        </w:rPr>
      </w:pPr>
      <w:r w:rsidRPr="00410076">
        <w:rPr>
          <w:sz w:val="24"/>
          <w:szCs w:val="24"/>
        </w:rPr>
        <w:t xml:space="preserve">1.1 - JUSTIFICAMOS AQUISIÇÃO DE PRODUTOS ALIMENTÍCIOS tendo em vista o bem estar dos funcionários da SMOI e a necessidade de continuidade na prestação diária de serviço do café da manhã, para atender a todos, até os que realizam trabalhos nos distritos mais afastados desta secretaria, e, por este motivo, não usufruem do café oferecido nesta diariamente, podendo assim, oferecer tratamento isonômico a todos. </w:t>
      </w:r>
    </w:p>
    <w:p w:rsidR="00410076" w:rsidRPr="00410076" w:rsidRDefault="00410076" w:rsidP="00410076">
      <w:pPr>
        <w:spacing w:line="276" w:lineRule="auto"/>
        <w:ind w:firstLine="357"/>
        <w:jc w:val="both"/>
        <w:rPr>
          <w:sz w:val="24"/>
          <w:szCs w:val="24"/>
        </w:rPr>
      </w:pPr>
      <w:r w:rsidRPr="00410076">
        <w:rPr>
          <w:sz w:val="24"/>
          <w:szCs w:val="24"/>
        </w:rPr>
        <w:t>Neste sentido, destaca-se o Art. 182 da Lei Orgânica Municipal, in verbis:</w:t>
      </w:r>
    </w:p>
    <w:p w:rsidR="00410076" w:rsidRPr="00410076" w:rsidRDefault="00410076" w:rsidP="00410076">
      <w:pPr>
        <w:spacing w:line="360" w:lineRule="auto"/>
        <w:ind w:left="2268" w:firstLine="357"/>
        <w:jc w:val="both"/>
        <w:rPr>
          <w:sz w:val="22"/>
        </w:rPr>
      </w:pPr>
      <w:r w:rsidRPr="00410076">
        <w:rPr>
          <w:i/>
          <w:sz w:val="20"/>
          <w:szCs w:val="24"/>
        </w:rPr>
        <w:tab/>
      </w:r>
      <w:r w:rsidRPr="00410076">
        <w:rPr>
          <w:i/>
          <w:sz w:val="22"/>
          <w:szCs w:val="24"/>
        </w:rPr>
        <w:t>Art. 182 - Fica garantido aos “funcionários braçais” da Prefeitura Municipal o direito aocafé da manhã (um copo de café com leite e um pão francês com manteiga).</w:t>
      </w:r>
    </w:p>
    <w:p w:rsidR="00410076" w:rsidRPr="00410076" w:rsidRDefault="00410076" w:rsidP="00410076">
      <w:pPr>
        <w:spacing w:line="360" w:lineRule="auto"/>
        <w:ind w:left="2268" w:firstLine="357"/>
        <w:jc w:val="both"/>
        <w:rPr>
          <w:sz w:val="22"/>
        </w:rPr>
      </w:pPr>
      <w:r w:rsidRPr="00410076">
        <w:rPr>
          <w:i/>
          <w:sz w:val="22"/>
          <w:szCs w:val="24"/>
        </w:rPr>
        <w:tab/>
        <w:t>§ 1º - Este café da manhã será dado 15 minutos antes do horário de trabalho.</w:t>
      </w:r>
    </w:p>
    <w:p w:rsidR="00410076" w:rsidRPr="00410076" w:rsidRDefault="00410076" w:rsidP="00410076">
      <w:pPr>
        <w:spacing w:line="360" w:lineRule="auto"/>
        <w:ind w:left="2268" w:firstLine="357"/>
        <w:jc w:val="both"/>
        <w:rPr>
          <w:sz w:val="22"/>
        </w:rPr>
      </w:pPr>
      <w:r w:rsidRPr="00410076">
        <w:rPr>
          <w:i/>
          <w:sz w:val="22"/>
          <w:szCs w:val="24"/>
        </w:rPr>
        <w:tab/>
        <w:t>§ 2º - A Prefeitura envidará esforços para que o café da manhã seja estendido aos demais funcionários municipais.</w:t>
      </w:r>
    </w:p>
    <w:p w:rsidR="00410076" w:rsidRPr="00410076" w:rsidRDefault="00410076" w:rsidP="00410076">
      <w:pPr>
        <w:spacing w:line="276" w:lineRule="auto"/>
        <w:ind w:left="2268" w:firstLine="357"/>
        <w:jc w:val="both"/>
        <w:rPr>
          <w:b/>
          <w:i/>
          <w:sz w:val="24"/>
          <w:szCs w:val="24"/>
        </w:rPr>
      </w:pPr>
    </w:p>
    <w:p w:rsidR="00410076" w:rsidRPr="00410076" w:rsidRDefault="00410076" w:rsidP="00410076">
      <w:pPr>
        <w:spacing w:after="240" w:line="276" w:lineRule="auto"/>
        <w:jc w:val="both"/>
        <w:rPr>
          <w:sz w:val="24"/>
          <w:szCs w:val="24"/>
        </w:rPr>
      </w:pPr>
      <w:r w:rsidRPr="00410076">
        <w:rPr>
          <w:b/>
          <w:sz w:val="24"/>
          <w:szCs w:val="24"/>
        </w:rPr>
        <w:t>2 – OBJETO:</w:t>
      </w:r>
    </w:p>
    <w:p w:rsidR="00410076" w:rsidRDefault="00410076" w:rsidP="00410076">
      <w:pPr>
        <w:widowControl w:val="0"/>
        <w:spacing w:before="100" w:after="240" w:line="276" w:lineRule="auto"/>
        <w:ind w:firstLine="357"/>
        <w:jc w:val="both"/>
        <w:rPr>
          <w:sz w:val="24"/>
          <w:szCs w:val="24"/>
        </w:rPr>
      </w:pPr>
      <w:r w:rsidRPr="00410076">
        <w:rPr>
          <w:sz w:val="24"/>
          <w:szCs w:val="24"/>
        </w:rPr>
        <w:t xml:space="preserve">2.1 – Constitui o presente objeto a </w:t>
      </w:r>
      <w:r w:rsidRPr="00410076">
        <w:rPr>
          <w:b/>
          <w:sz w:val="24"/>
          <w:szCs w:val="24"/>
        </w:rPr>
        <w:t>AQUISIÇÃO DE PRODUTOS ALIMENTÍCIOS</w:t>
      </w:r>
      <w:r w:rsidRPr="00410076">
        <w:rPr>
          <w:sz w:val="24"/>
          <w:szCs w:val="24"/>
        </w:rPr>
        <w:t xml:space="preserve"> </w:t>
      </w:r>
      <w:r w:rsidRPr="00410076">
        <w:rPr>
          <w:b/>
          <w:bCs/>
          <w:sz w:val="24"/>
          <w:szCs w:val="24"/>
        </w:rPr>
        <w:t>A SEREM CONSUMIDOS DIARIAMENTE NO CAFÉ DA MANHÃ DOS FUNCIONÁRIOS DA SMOI</w:t>
      </w:r>
      <w:r w:rsidRPr="00410076">
        <w:rPr>
          <w:sz w:val="24"/>
          <w:szCs w:val="24"/>
        </w:rPr>
        <w:t>.</w:t>
      </w:r>
    </w:p>
    <w:p w:rsidR="00410076" w:rsidRPr="00410076" w:rsidRDefault="00410076" w:rsidP="00410076">
      <w:pPr>
        <w:pStyle w:val="Corpodotexto"/>
        <w:spacing w:after="240" w:line="276" w:lineRule="auto"/>
        <w:ind w:firstLine="360"/>
        <w:rPr>
          <w:szCs w:val="24"/>
        </w:rPr>
      </w:pPr>
      <w:r w:rsidRPr="00410076">
        <w:rPr>
          <w:b/>
          <w:bCs/>
          <w:szCs w:val="24"/>
          <w:lang w:eastAsia="pt-BR"/>
        </w:rPr>
        <w:t>2.2 – Detalhamento do objeto:</w:t>
      </w:r>
    </w:p>
    <w:tbl>
      <w:tblPr>
        <w:tblW w:w="0" w:type="auto"/>
        <w:tblInd w:w="60" w:type="dxa"/>
        <w:tblLayout w:type="fixed"/>
        <w:tblCellMar>
          <w:left w:w="60" w:type="dxa"/>
          <w:right w:w="70" w:type="dxa"/>
        </w:tblCellMar>
        <w:tblLook w:val="0000"/>
      </w:tblPr>
      <w:tblGrid>
        <w:gridCol w:w="1623"/>
        <w:gridCol w:w="4920"/>
        <w:gridCol w:w="1890"/>
      </w:tblGrid>
      <w:tr w:rsidR="00410076" w:rsidRPr="00410076" w:rsidTr="00695354">
        <w:trPr>
          <w:trHeight w:val="255"/>
        </w:trPr>
        <w:tc>
          <w:tcPr>
            <w:tcW w:w="1623" w:type="dxa"/>
            <w:tcBorders>
              <w:top w:val="single" w:sz="4" w:space="0" w:color="000001"/>
              <w:left w:val="single" w:sz="4" w:space="0" w:color="000001"/>
              <w:bottom w:val="single" w:sz="4" w:space="0" w:color="000001"/>
            </w:tcBorders>
            <w:shd w:val="clear" w:color="auto" w:fill="FFFFFF"/>
            <w:vAlign w:val="bottom"/>
          </w:tcPr>
          <w:p w:rsidR="00410076" w:rsidRPr="00410076" w:rsidRDefault="00410076" w:rsidP="00410076">
            <w:pPr>
              <w:spacing w:after="240" w:line="276" w:lineRule="auto"/>
              <w:jc w:val="center"/>
              <w:rPr>
                <w:sz w:val="24"/>
                <w:szCs w:val="24"/>
              </w:rPr>
            </w:pPr>
            <w:r w:rsidRPr="00410076">
              <w:rPr>
                <w:b/>
                <w:bCs/>
                <w:color w:val="000000"/>
                <w:sz w:val="24"/>
                <w:szCs w:val="24"/>
              </w:rPr>
              <w:t>ITEM</w:t>
            </w:r>
          </w:p>
        </w:tc>
        <w:tc>
          <w:tcPr>
            <w:tcW w:w="4920" w:type="dxa"/>
            <w:tcBorders>
              <w:top w:val="single" w:sz="4" w:space="0" w:color="000001"/>
              <w:left w:val="single" w:sz="4" w:space="0" w:color="000001"/>
              <w:bottom w:val="single" w:sz="4" w:space="0" w:color="000001"/>
            </w:tcBorders>
            <w:shd w:val="clear" w:color="auto" w:fill="FFFFFF"/>
            <w:vAlign w:val="bottom"/>
          </w:tcPr>
          <w:p w:rsidR="00410076" w:rsidRPr="00410076" w:rsidRDefault="00410076" w:rsidP="00410076">
            <w:pPr>
              <w:spacing w:line="276" w:lineRule="auto"/>
              <w:jc w:val="center"/>
              <w:rPr>
                <w:sz w:val="24"/>
                <w:szCs w:val="24"/>
              </w:rPr>
            </w:pPr>
            <w:r w:rsidRPr="00410076">
              <w:rPr>
                <w:b/>
                <w:bCs/>
                <w:color w:val="000000"/>
                <w:sz w:val="24"/>
                <w:szCs w:val="24"/>
              </w:rPr>
              <w:t>DESCRIÇÃO</w:t>
            </w:r>
          </w:p>
        </w:tc>
        <w:tc>
          <w:tcPr>
            <w:tcW w:w="1890" w:type="dxa"/>
            <w:tcBorders>
              <w:top w:val="single" w:sz="4" w:space="0" w:color="000001"/>
              <w:left w:val="single" w:sz="4" w:space="0" w:color="000001"/>
              <w:bottom w:val="single" w:sz="4" w:space="0" w:color="000001"/>
              <w:right w:val="single" w:sz="4" w:space="0" w:color="000001"/>
            </w:tcBorders>
            <w:shd w:val="clear" w:color="auto" w:fill="FFFFFF"/>
            <w:vAlign w:val="bottom"/>
          </w:tcPr>
          <w:p w:rsidR="00410076" w:rsidRPr="00410076" w:rsidRDefault="00410076" w:rsidP="00410076">
            <w:pPr>
              <w:spacing w:line="276" w:lineRule="auto"/>
              <w:jc w:val="center"/>
              <w:rPr>
                <w:sz w:val="24"/>
                <w:szCs w:val="24"/>
              </w:rPr>
            </w:pPr>
            <w:r w:rsidRPr="00410076">
              <w:rPr>
                <w:b/>
                <w:bCs/>
                <w:color w:val="000000"/>
                <w:sz w:val="24"/>
                <w:szCs w:val="24"/>
              </w:rPr>
              <w:t>QUANT TOTAL</w:t>
            </w:r>
          </w:p>
        </w:tc>
      </w:tr>
      <w:tr w:rsidR="00410076" w:rsidRPr="00410076" w:rsidTr="00695354">
        <w:trPr>
          <w:trHeight w:val="255"/>
        </w:trPr>
        <w:tc>
          <w:tcPr>
            <w:tcW w:w="1623" w:type="dxa"/>
            <w:tcBorders>
              <w:top w:val="single" w:sz="4" w:space="0" w:color="000001"/>
              <w:left w:val="single" w:sz="4" w:space="0" w:color="000001"/>
              <w:bottom w:val="single" w:sz="4" w:space="0" w:color="000001"/>
            </w:tcBorders>
            <w:shd w:val="clear" w:color="auto" w:fill="FFFFFF"/>
            <w:vAlign w:val="bottom"/>
          </w:tcPr>
          <w:p w:rsidR="00410076" w:rsidRPr="00410076" w:rsidRDefault="00410076" w:rsidP="00410076">
            <w:pPr>
              <w:spacing w:line="276" w:lineRule="auto"/>
              <w:jc w:val="center"/>
              <w:rPr>
                <w:sz w:val="24"/>
                <w:szCs w:val="24"/>
              </w:rPr>
            </w:pPr>
            <w:r w:rsidRPr="00410076">
              <w:rPr>
                <w:color w:val="000000"/>
                <w:sz w:val="24"/>
                <w:szCs w:val="24"/>
              </w:rPr>
              <w:t>1</w:t>
            </w:r>
          </w:p>
        </w:tc>
        <w:tc>
          <w:tcPr>
            <w:tcW w:w="4920" w:type="dxa"/>
            <w:tcBorders>
              <w:top w:val="single" w:sz="4" w:space="0" w:color="000001"/>
              <w:left w:val="single" w:sz="4" w:space="0" w:color="000001"/>
              <w:bottom w:val="single" w:sz="4" w:space="0" w:color="000001"/>
            </w:tcBorders>
            <w:shd w:val="clear" w:color="auto" w:fill="FFFFFF"/>
            <w:vAlign w:val="bottom"/>
          </w:tcPr>
          <w:p w:rsidR="00410076" w:rsidRPr="00410076" w:rsidRDefault="00410076" w:rsidP="00410076">
            <w:pPr>
              <w:spacing w:line="276" w:lineRule="auto"/>
              <w:rPr>
                <w:sz w:val="24"/>
                <w:szCs w:val="24"/>
              </w:rPr>
            </w:pPr>
            <w:r w:rsidRPr="00410076">
              <w:rPr>
                <w:sz w:val="24"/>
                <w:szCs w:val="24"/>
              </w:rPr>
              <w:t>Pão tipo Francês (50g)</w:t>
            </w:r>
          </w:p>
        </w:tc>
        <w:tc>
          <w:tcPr>
            <w:tcW w:w="1890" w:type="dxa"/>
            <w:tcBorders>
              <w:top w:val="single" w:sz="4" w:space="0" w:color="000001"/>
              <w:left w:val="single" w:sz="4" w:space="0" w:color="000001"/>
              <w:bottom w:val="single" w:sz="4" w:space="0" w:color="000001"/>
              <w:right w:val="single" w:sz="4" w:space="0" w:color="000001"/>
            </w:tcBorders>
            <w:shd w:val="clear" w:color="auto" w:fill="FFFFFF"/>
            <w:vAlign w:val="bottom"/>
          </w:tcPr>
          <w:p w:rsidR="00410076" w:rsidRPr="00410076" w:rsidRDefault="00410076" w:rsidP="00410076">
            <w:pPr>
              <w:spacing w:line="276" w:lineRule="auto"/>
              <w:jc w:val="center"/>
              <w:rPr>
                <w:sz w:val="24"/>
                <w:szCs w:val="24"/>
              </w:rPr>
            </w:pPr>
            <w:r w:rsidRPr="00410076">
              <w:rPr>
                <w:color w:val="000000"/>
                <w:sz w:val="24"/>
                <w:szCs w:val="24"/>
              </w:rPr>
              <w:t>87 und/dia</w:t>
            </w:r>
          </w:p>
        </w:tc>
      </w:tr>
      <w:tr w:rsidR="00410076" w:rsidRPr="00410076" w:rsidTr="00695354">
        <w:trPr>
          <w:trHeight w:val="255"/>
        </w:trPr>
        <w:tc>
          <w:tcPr>
            <w:tcW w:w="1623" w:type="dxa"/>
            <w:tcBorders>
              <w:top w:val="single" w:sz="4" w:space="0" w:color="000001"/>
              <w:left w:val="single" w:sz="4" w:space="0" w:color="000001"/>
              <w:bottom w:val="single" w:sz="4" w:space="0" w:color="000001"/>
            </w:tcBorders>
            <w:shd w:val="clear" w:color="auto" w:fill="FFFFFF"/>
            <w:vAlign w:val="bottom"/>
          </w:tcPr>
          <w:p w:rsidR="00410076" w:rsidRPr="00410076" w:rsidRDefault="00410076" w:rsidP="00410076">
            <w:pPr>
              <w:spacing w:line="276" w:lineRule="auto"/>
              <w:jc w:val="center"/>
              <w:rPr>
                <w:sz w:val="24"/>
                <w:szCs w:val="24"/>
              </w:rPr>
            </w:pPr>
            <w:r w:rsidRPr="00410076">
              <w:rPr>
                <w:color w:val="000000"/>
                <w:sz w:val="24"/>
                <w:szCs w:val="24"/>
              </w:rPr>
              <w:t>2</w:t>
            </w:r>
          </w:p>
        </w:tc>
        <w:tc>
          <w:tcPr>
            <w:tcW w:w="4920" w:type="dxa"/>
            <w:tcBorders>
              <w:top w:val="single" w:sz="4" w:space="0" w:color="000001"/>
              <w:left w:val="single" w:sz="4" w:space="0" w:color="000001"/>
              <w:bottom w:val="single" w:sz="4" w:space="0" w:color="000001"/>
            </w:tcBorders>
            <w:shd w:val="clear" w:color="auto" w:fill="FFFFFF"/>
            <w:vAlign w:val="bottom"/>
          </w:tcPr>
          <w:p w:rsidR="00410076" w:rsidRPr="00410076" w:rsidRDefault="00410076" w:rsidP="00410076">
            <w:pPr>
              <w:spacing w:line="276" w:lineRule="auto"/>
              <w:rPr>
                <w:sz w:val="24"/>
                <w:szCs w:val="24"/>
              </w:rPr>
            </w:pPr>
            <w:r w:rsidRPr="00410076">
              <w:rPr>
                <w:color w:val="000000"/>
                <w:sz w:val="24"/>
                <w:szCs w:val="24"/>
              </w:rPr>
              <w:t>Leite Tipo C - 1 Litro</w:t>
            </w:r>
          </w:p>
        </w:tc>
        <w:tc>
          <w:tcPr>
            <w:tcW w:w="1890" w:type="dxa"/>
            <w:tcBorders>
              <w:top w:val="single" w:sz="4" w:space="0" w:color="000001"/>
              <w:left w:val="single" w:sz="4" w:space="0" w:color="000001"/>
              <w:bottom w:val="single" w:sz="4" w:space="0" w:color="000001"/>
              <w:right w:val="single" w:sz="4" w:space="0" w:color="000001"/>
            </w:tcBorders>
            <w:shd w:val="clear" w:color="auto" w:fill="FFFFFF"/>
            <w:vAlign w:val="bottom"/>
          </w:tcPr>
          <w:p w:rsidR="00410076" w:rsidRPr="00410076" w:rsidRDefault="00410076" w:rsidP="00410076">
            <w:pPr>
              <w:spacing w:line="276" w:lineRule="auto"/>
              <w:jc w:val="center"/>
              <w:rPr>
                <w:sz w:val="24"/>
                <w:szCs w:val="24"/>
              </w:rPr>
            </w:pPr>
            <w:r w:rsidRPr="00410076">
              <w:rPr>
                <w:color w:val="000000"/>
                <w:sz w:val="24"/>
                <w:szCs w:val="24"/>
              </w:rPr>
              <w:t>9 und/dia</w:t>
            </w:r>
          </w:p>
        </w:tc>
      </w:tr>
      <w:tr w:rsidR="00410076" w:rsidRPr="00410076" w:rsidTr="00695354">
        <w:trPr>
          <w:trHeight w:val="255"/>
        </w:trPr>
        <w:tc>
          <w:tcPr>
            <w:tcW w:w="1623" w:type="dxa"/>
            <w:tcBorders>
              <w:top w:val="single" w:sz="4" w:space="0" w:color="000001"/>
              <w:left w:val="single" w:sz="4" w:space="0" w:color="000001"/>
              <w:bottom w:val="single" w:sz="4" w:space="0" w:color="000001"/>
            </w:tcBorders>
            <w:shd w:val="clear" w:color="auto" w:fill="FFFFFF"/>
            <w:vAlign w:val="bottom"/>
          </w:tcPr>
          <w:p w:rsidR="00410076" w:rsidRPr="00410076" w:rsidRDefault="00410076" w:rsidP="00410076">
            <w:pPr>
              <w:spacing w:line="276" w:lineRule="auto"/>
              <w:jc w:val="center"/>
              <w:rPr>
                <w:sz w:val="24"/>
                <w:szCs w:val="24"/>
              </w:rPr>
            </w:pPr>
            <w:r w:rsidRPr="00410076">
              <w:rPr>
                <w:color w:val="000000"/>
                <w:sz w:val="24"/>
                <w:szCs w:val="24"/>
              </w:rPr>
              <w:t>3</w:t>
            </w:r>
          </w:p>
        </w:tc>
        <w:tc>
          <w:tcPr>
            <w:tcW w:w="4920" w:type="dxa"/>
            <w:tcBorders>
              <w:top w:val="single" w:sz="4" w:space="0" w:color="000001"/>
              <w:left w:val="single" w:sz="4" w:space="0" w:color="000001"/>
              <w:bottom w:val="single" w:sz="4" w:space="0" w:color="000001"/>
            </w:tcBorders>
            <w:shd w:val="clear" w:color="auto" w:fill="FFFFFF"/>
            <w:vAlign w:val="bottom"/>
          </w:tcPr>
          <w:p w:rsidR="00410076" w:rsidRPr="00410076" w:rsidRDefault="00410076" w:rsidP="00410076">
            <w:pPr>
              <w:spacing w:line="276" w:lineRule="auto"/>
              <w:rPr>
                <w:sz w:val="24"/>
                <w:szCs w:val="24"/>
              </w:rPr>
            </w:pPr>
            <w:r w:rsidRPr="00410076">
              <w:rPr>
                <w:color w:val="000000"/>
                <w:sz w:val="24"/>
                <w:szCs w:val="24"/>
              </w:rPr>
              <w:t>Margarina Vegetal 500g</w:t>
            </w:r>
          </w:p>
        </w:tc>
        <w:tc>
          <w:tcPr>
            <w:tcW w:w="1890" w:type="dxa"/>
            <w:tcBorders>
              <w:top w:val="single" w:sz="4" w:space="0" w:color="000001"/>
              <w:left w:val="single" w:sz="4" w:space="0" w:color="000001"/>
              <w:bottom w:val="single" w:sz="4" w:space="0" w:color="000001"/>
              <w:right w:val="single" w:sz="4" w:space="0" w:color="000001"/>
            </w:tcBorders>
            <w:shd w:val="clear" w:color="auto" w:fill="FFFFFF"/>
            <w:vAlign w:val="bottom"/>
          </w:tcPr>
          <w:p w:rsidR="00410076" w:rsidRPr="00410076" w:rsidRDefault="00410076" w:rsidP="00410076">
            <w:pPr>
              <w:spacing w:line="276" w:lineRule="auto"/>
              <w:jc w:val="center"/>
              <w:rPr>
                <w:sz w:val="24"/>
                <w:szCs w:val="24"/>
              </w:rPr>
            </w:pPr>
            <w:r w:rsidRPr="00410076">
              <w:rPr>
                <w:color w:val="000000"/>
                <w:sz w:val="24"/>
                <w:szCs w:val="24"/>
              </w:rPr>
              <w:t>4 und/dia</w:t>
            </w:r>
          </w:p>
        </w:tc>
      </w:tr>
      <w:tr w:rsidR="00410076" w:rsidRPr="00410076" w:rsidTr="00695354">
        <w:trPr>
          <w:trHeight w:val="255"/>
        </w:trPr>
        <w:tc>
          <w:tcPr>
            <w:tcW w:w="1623" w:type="dxa"/>
            <w:tcBorders>
              <w:top w:val="single" w:sz="4" w:space="0" w:color="000001"/>
              <w:left w:val="single" w:sz="4" w:space="0" w:color="000001"/>
              <w:bottom w:val="single" w:sz="4" w:space="0" w:color="000001"/>
            </w:tcBorders>
            <w:shd w:val="clear" w:color="auto" w:fill="FFFFFF"/>
            <w:vAlign w:val="bottom"/>
          </w:tcPr>
          <w:p w:rsidR="00410076" w:rsidRPr="00410076" w:rsidRDefault="00410076" w:rsidP="00410076">
            <w:pPr>
              <w:spacing w:line="276" w:lineRule="auto"/>
              <w:jc w:val="center"/>
              <w:rPr>
                <w:sz w:val="24"/>
                <w:szCs w:val="24"/>
              </w:rPr>
            </w:pPr>
            <w:r w:rsidRPr="00410076">
              <w:rPr>
                <w:color w:val="000000"/>
                <w:sz w:val="24"/>
                <w:szCs w:val="24"/>
              </w:rPr>
              <w:t>4</w:t>
            </w:r>
          </w:p>
        </w:tc>
        <w:tc>
          <w:tcPr>
            <w:tcW w:w="4920" w:type="dxa"/>
            <w:tcBorders>
              <w:top w:val="single" w:sz="4" w:space="0" w:color="000001"/>
              <w:left w:val="single" w:sz="4" w:space="0" w:color="000001"/>
              <w:bottom w:val="single" w:sz="4" w:space="0" w:color="000001"/>
            </w:tcBorders>
            <w:shd w:val="clear" w:color="auto" w:fill="FFFFFF"/>
            <w:vAlign w:val="bottom"/>
          </w:tcPr>
          <w:p w:rsidR="00410076" w:rsidRPr="00410076" w:rsidRDefault="00410076" w:rsidP="00410076">
            <w:pPr>
              <w:spacing w:line="276" w:lineRule="auto"/>
              <w:rPr>
                <w:sz w:val="24"/>
                <w:szCs w:val="24"/>
              </w:rPr>
            </w:pPr>
            <w:r w:rsidRPr="00410076">
              <w:rPr>
                <w:color w:val="000000"/>
                <w:sz w:val="24"/>
                <w:szCs w:val="24"/>
              </w:rPr>
              <w:t>Pó de Café 500g</w:t>
            </w:r>
          </w:p>
        </w:tc>
        <w:tc>
          <w:tcPr>
            <w:tcW w:w="1890" w:type="dxa"/>
            <w:tcBorders>
              <w:top w:val="single" w:sz="4" w:space="0" w:color="000001"/>
              <w:left w:val="single" w:sz="4" w:space="0" w:color="000001"/>
              <w:bottom w:val="single" w:sz="4" w:space="0" w:color="000001"/>
              <w:right w:val="single" w:sz="4" w:space="0" w:color="000001"/>
            </w:tcBorders>
            <w:shd w:val="clear" w:color="auto" w:fill="FFFFFF"/>
            <w:vAlign w:val="bottom"/>
          </w:tcPr>
          <w:p w:rsidR="00410076" w:rsidRPr="00410076" w:rsidRDefault="00410076" w:rsidP="00410076">
            <w:pPr>
              <w:spacing w:line="276" w:lineRule="auto"/>
              <w:jc w:val="center"/>
              <w:rPr>
                <w:sz w:val="24"/>
                <w:szCs w:val="24"/>
              </w:rPr>
            </w:pPr>
            <w:r w:rsidRPr="00410076">
              <w:rPr>
                <w:color w:val="000000"/>
                <w:sz w:val="24"/>
                <w:szCs w:val="24"/>
              </w:rPr>
              <w:t>2 und/dia</w:t>
            </w:r>
          </w:p>
        </w:tc>
      </w:tr>
      <w:tr w:rsidR="00410076" w:rsidRPr="00410076" w:rsidTr="00695354">
        <w:trPr>
          <w:trHeight w:val="255"/>
        </w:trPr>
        <w:tc>
          <w:tcPr>
            <w:tcW w:w="1623" w:type="dxa"/>
            <w:tcBorders>
              <w:top w:val="single" w:sz="4" w:space="0" w:color="000001"/>
              <w:left w:val="single" w:sz="4" w:space="0" w:color="000001"/>
              <w:bottom w:val="single" w:sz="4" w:space="0" w:color="000001"/>
            </w:tcBorders>
            <w:shd w:val="clear" w:color="auto" w:fill="FFFFFF"/>
            <w:vAlign w:val="bottom"/>
          </w:tcPr>
          <w:p w:rsidR="00410076" w:rsidRPr="00410076" w:rsidRDefault="00410076" w:rsidP="00410076">
            <w:pPr>
              <w:spacing w:line="276" w:lineRule="auto"/>
              <w:jc w:val="center"/>
              <w:rPr>
                <w:sz w:val="24"/>
                <w:szCs w:val="24"/>
              </w:rPr>
            </w:pPr>
            <w:r w:rsidRPr="00410076">
              <w:rPr>
                <w:color w:val="000000"/>
                <w:sz w:val="24"/>
                <w:szCs w:val="24"/>
              </w:rPr>
              <w:t>5</w:t>
            </w:r>
          </w:p>
        </w:tc>
        <w:tc>
          <w:tcPr>
            <w:tcW w:w="4920" w:type="dxa"/>
            <w:tcBorders>
              <w:top w:val="single" w:sz="4" w:space="0" w:color="000001"/>
              <w:left w:val="single" w:sz="4" w:space="0" w:color="000001"/>
              <w:bottom w:val="single" w:sz="4" w:space="0" w:color="000001"/>
            </w:tcBorders>
            <w:shd w:val="clear" w:color="auto" w:fill="FFFFFF"/>
            <w:vAlign w:val="bottom"/>
          </w:tcPr>
          <w:p w:rsidR="00410076" w:rsidRPr="00410076" w:rsidRDefault="00410076" w:rsidP="00410076">
            <w:pPr>
              <w:spacing w:line="276" w:lineRule="auto"/>
              <w:rPr>
                <w:sz w:val="24"/>
                <w:szCs w:val="24"/>
              </w:rPr>
            </w:pPr>
            <w:r w:rsidRPr="00410076">
              <w:rPr>
                <w:color w:val="000000"/>
                <w:sz w:val="24"/>
                <w:szCs w:val="24"/>
              </w:rPr>
              <w:t>Açúcar Tipo Cristal 2kg</w:t>
            </w:r>
          </w:p>
        </w:tc>
        <w:tc>
          <w:tcPr>
            <w:tcW w:w="1890" w:type="dxa"/>
            <w:tcBorders>
              <w:top w:val="single" w:sz="4" w:space="0" w:color="000001"/>
              <w:left w:val="single" w:sz="4" w:space="0" w:color="000001"/>
              <w:bottom w:val="single" w:sz="4" w:space="0" w:color="000001"/>
              <w:right w:val="single" w:sz="4" w:space="0" w:color="000001"/>
            </w:tcBorders>
            <w:shd w:val="clear" w:color="auto" w:fill="FFFFFF"/>
            <w:vAlign w:val="bottom"/>
          </w:tcPr>
          <w:p w:rsidR="00410076" w:rsidRPr="00410076" w:rsidRDefault="00410076" w:rsidP="00410076">
            <w:pPr>
              <w:spacing w:line="276" w:lineRule="auto"/>
              <w:jc w:val="center"/>
              <w:rPr>
                <w:sz w:val="24"/>
                <w:szCs w:val="24"/>
              </w:rPr>
            </w:pPr>
            <w:r w:rsidRPr="00410076">
              <w:rPr>
                <w:color w:val="000000"/>
                <w:sz w:val="24"/>
                <w:szCs w:val="24"/>
              </w:rPr>
              <w:t>1 und/dia</w:t>
            </w:r>
          </w:p>
        </w:tc>
      </w:tr>
    </w:tbl>
    <w:p w:rsidR="00410076" w:rsidRPr="00410076" w:rsidRDefault="00410076" w:rsidP="00410076">
      <w:pPr>
        <w:pStyle w:val="PargrafodaLista10"/>
        <w:widowControl w:val="0"/>
        <w:shd w:val="clear" w:color="auto" w:fill="FFFFFF"/>
        <w:spacing w:before="120" w:after="120" w:line="276" w:lineRule="auto"/>
        <w:ind w:left="0" w:firstLine="340"/>
        <w:jc w:val="both"/>
      </w:pPr>
      <w:r w:rsidRPr="00410076">
        <w:rPr>
          <w:b/>
          <w:bCs/>
        </w:rPr>
        <w:t>Ressalta-se que, o ano de 2017 terá 252 dias úteis, razão pela qual, estes devem ser recontados em momento oportuno dentro do procedimento licitatório para que se possa determinar exatamente o quantitativo total a ser consumido.</w:t>
      </w:r>
    </w:p>
    <w:p w:rsidR="00410076" w:rsidRPr="00410076" w:rsidRDefault="00410076" w:rsidP="00410076">
      <w:pPr>
        <w:pStyle w:val="PargrafodaLista10"/>
        <w:widowControl w:val="0"/>
        <w:shd w:val="clear" w:color="auto" w:fill="FFFFFF"/>
        <w:spacing w:after="120" w:line="276" w:lineRule="auto"/>
        <w:ind w:left="0" w:firstLine="340"/>
        <w:jc w:val="both"/>
      </w:pPr>
      <w:r w:rsidRPr="00410076">
        <w:lastRenderedPageBreak/>
        <w:t>Segue tabela de dias úteis previstos inicialmente para o ano de2017:</w:t>
      </w:r>
    </w:p>
    <w:tbl>
      <w:tblPr>
        <w:tblW w:w="0" w:type="auto"/>
        <w:tblInd w:w="-20" w:type="dxa"/>
        <w:tblLayout w:type="fixed"/>
        <w:tblLook w:val="0000"/>
      </w:tblPr>
      <w:tblGrid>
        <w:gridCol w:w="4489"/>
        <w:gridCol w:w="4529"/>
      </w:tblGrid>
      <w:tr w:rsidR="00410076" w:rsidRPr="00410076" w:rsidTr="00695354">
        <w:tc>
          <w:tcPr>
            <w:tcW w:w="4489" w:type="dxa"/>
            <w:tcBorders>
              <w:top w:val="single" w:sz="4" w:space="0" w:color="000000"/>
              <w:left w:val="single" w:sz="4" w:space="0" w:color="000000"/>
              <w:bottom w:val="single" w:sz="4" w:space="0" w:color="000000"/>
            </w:tcBorders>
            <w:shd w:val="clear" w:color="auto" w:fill="auto"/>
          </w:tcPr>
          <w:p w:rsidR="00410076" w:rsidRPr="00410076" w:rsidRDefault="00410076" w:rsidP="00410076">
            <w:pPr>
              <w:pStyle w:val="PargrafodaLista10"/>
              <w:widowControl w:val="0"/>
              <w:spacing w:line="276" w:lineRule="auto"/>
              <w:ind w:left="0"/>
              <w:jc w:val="center"/>
            </w:pPr>
            <w:r w:rsidRPr="00410076">
              <w:rPr>
                <w:b/>
                <w:bCs/>
              </w:rPr>
              <w:t>MÊS</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410076" w:rsidRPr="00410076" w:rsidRDefault="00410076" w:rsidP="00410076">
            <w:pPr>
              <w:pStyle w:val="PargrafodaLista10"/>
              <w:widowControl w:val="0"/>
              <w:spacing w:line="276" w:lineRule="auto"/>
              <w:ind w:left="0"/>
              <w:jc w:val="center"/>
            </w:pPr>
            <w:r w:rsidRPr="00410076">
              <w:rPr>
                <w:b/>
                <w:bCs/>
              </w:rPr>
              <w:t>DIAS ÚTEIS</w:t>
            </w:r>
          </w:p>
        </w:tc>
      </w:tr>
      <w:tr w:rsidR="00410076" w:rsidRPr="00410076" w:rsidTr="00695354">
        <w:tc>
          <w:tcPr>
            <w:tcW w:w="4489" w:type="dxa"/>
            <w:tcBorders>
              <w:top w:val="single" w:sz="4" w:space="0" w:color="000000"/>
              <w:left w:val="single" w:sz="4" w:space="0" w:color="000000"/>
              <w:bottom w:val="single" w:sz="4" w:space="0" w:color="000000"/>
            </w:tcBorders>
            <w:shd w:val="clear" w:color="auto" w:fill="auto"/>
          </w:tcPr>
          <w:p w:rsidR="00410076" w:rsidRPr="00410076" w:rsidRDefault="00410076" w:rsidP="00410076">
            <w:pPr>
              <w:pStyle w:val="PargrafodaLista10"/>
              <w:widowControl w:val="0"/>
              <w:spacing w:line="276" w:lineRule="auto"/>
              <w:ind w:left="0"/>
              <w:jc w:val="center"/>
            </w:pPr>
            <w:r w:rsidRPr="00410076">
              <w:rPr>
                <w:bCs/>
              </w:rPr>
              <w:t>JANEIRO</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410076" w:rsidRPr="00410076" w:rsidRDefault="00410076" w:rsidP="00410076">
            <w:pPr>
              <w:pStyle w:val="PargrafodaLista10"/>
              <w:widowControl w:val="0"/>
              <w:spacing w:line="276" w:lineRule="auto"/>
              <w:ind w:left="0"/>
              <w:jc w:val="center"/>
            </w:pPr>
            <w:r w:rsidRPr="00410076">
              <w:rPr>
                <w:bCs/>
              </w:rPr>
              <w:t>22</w:t>
            </w:r>
          </w:p>
        </w:tc>
      </w:tr>
      <w:tr w:rsidR="00410076" w:rsidRPr="00410076" w:rsidTr="00695354">
        <w:tc>
          <w:tcPr>
            <w:tcW w:w="4489" w:type="dxa"/>
            <w:tcBorders>
              <w:top w:val="single" w:sz="4" w:space="0" w:color="000000"/>
              <w:left w:val="single" w:sz="4" w:space="0" w:color="000000"/>
              <w:bottom w:val="single" w:sz="4" w:space="0" w:color="000000"/>
            </w:tcBorders>
            <w:shd w:val="clear" w:color="auto" w:fill="auto"/>
          </w:tcPr>
          <w:p w:rsidR="00410076" w:rsidRPr="00410076" w:rsidRDefault="00410076" w:rsidP="00410076">
            <w:pPr>
              <w:pStyle w:val="PargrafodaLista10"/>
              <w:widowControl w:val="0"/>
              <w:spacing w:line="276" w:lineRule="auto"/>
              <w:ind w:left="0"/>
              <w:jc w:val="center"/>
            </w:pPr>
            <w:r w:rsidRPr="00410076">
              <w:rPr>
                <w:bCs/>
              </w:rPr>
              <w:t>FEVEREIRO</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410076" w:rsidRPr="00410076" w:rsidRDefault="00410076" w:rsidP="00410076">
            <w:pPr>
              <w:pStyle w:val="PargrafodaLista10"/>
              <w:widowControl w:val="0"/>
              <w:spacing w:line="276" w:lineRule="auto"/>
              <w:ind w:left="0"/>
              <w:jc w:val="center"/>
            </w:pPr>
            <w:r w:rsidRPr="00410076">
              <w:rPr>
                <w:bCs/>
              </w:rPr>
              <w:t>20</w:t>
            </w:r>
          </w:p>
        </w:tc>
      </w:tr>
      <w:tr w:rsidR="00410076" w:rsidRPr="00410076" w:rsidTr="00695354">
        <w:tc>
          <w:tcPr>
            <w:tcW w:w="4489" w:type="dxa"/>
            <w:tcBorders>
              <w:top w:val="single" w:sz="4" w:space="0" w:color="000000"/>
              <w:left w:val="single" w:sz="4" w:space="0" w:color="000000"/>
              <w:bottom w:val="single" w:sz="4" w:space="0" w:color="000000"/>
            </w:tcBorders>
            <w:shd w:val="clear" w:color="auto" w:fill="auto"/>
          </w:tcPr>
          <w:p w:rsidR="00410076" w:rsidRPr="00410076" w:rsidRDefault="00410076" w:rsidP="00410076">
            <w:pPr>
              <w:pStyle w:val="PargrafodaLista10"/>
              <w:widowControl w:val="0"/>
              <w:spacing w:line="276" w:lineRule="auto"/>
              <w:ind w:left="0"/>
              <w:jc w:val="center"/>
            </w:pPr>
            <w:r w:rsidRPr="00410076">
              <w:rPr>
                <w:bCs/>
              </w:rPr>
              <w:t>MARÇO</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410076" w:rsidRPr="00410076" w:rsidRDefault="00410076" w:rsidP="00410076">
            <w:pPr>
              <w:pStyle w:val="PargrafodaLista10"/>
              <w:widowControl w:val="0"/>
              <w:spacing w:line="276" w:lineRule="auto"/>
              <w:ind w:left="0"/>
              <w:jc w:val="center"/>
            </w:pPr>
            <w:r w:rsidRPr="00410076">
              <w:rPr>
                <w:bCs/>
              </w:rPr>
              <w:t>21</w:t>
            </w:r>
          </w:p>
        </w:tc>
      </w:tr>
      <w:tr w:rsidR="00410076" w:rsidRPr="00410076" w:rsidTr="00695354">
        <w:tc>
          <w:tcPr>
            <w:tcW w:w="4489" w:type="dxa"/>
            <w:tcBorders>
              <w:top w:val="single" w:sz="4" w:space="0" w:color="000000"/>
              <w:left w:val="single" w:sz="4" w:space="0" w:color="000000"/>
              <w:bottom w:val="single" w:sz="4" w:space="0" w:color="000000"/>
            </w:tcBorders>
            <w:shd w:val="clear" w:color="auto" w:fill="auto"/>
          </w:tcPr>
          <w:p w:rsidR="00410076" w:rsidRPr="00410076" w:rsidRDefault="00410076" w:rsidP="00410076">
            <w:pPr>
              <w:pStyle w:val="PargrafodaLista10"/>
              <w:widowControl w:val="0"/>
              <w:spacing w:line="276" w:lineRule="auto"/>
              <w:ind w:left="0"/>
              <w:jc w:val="center"/>
            </w:pPr>
            <w:r w:rsidRPr="00410076">
              <w:rPr>
                <w:bCs/>
              </w:rPr>
              <w:t>ABRIL</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410076" w:rsidRPr="00410076" w:rsidRDefault="00410076" w:rsidP="00410076">
            <w:pPr>
              <w:pStyle w:val="PargrafodaLista10"/>
              <w:widowControl w:val="0"/>
              <w:spacing w:line="276" w:lineRule="auto"/>
              <w:ind w:left="0"/>
              <w:jc w:val="center"/>
            </w:pPr>
            <w:r w:rsidRPr="00410076">
              <w:rPr>
                <w:bCs/>
              </w:rPr>
              <w:t>21</w:t>
            </w:r>
          </w:p>
        </w:tc>
      </w:tr>
      <w:tr w:rsidR="00410076" w:rsidRPr="00410076" w:rsidTr="00695354">
        <w:tc>
          <w:tcPr>
            <w:tcW w:w="4489" w:type="dxa"/>
            <w:tcBorders>
              <w:top w:val="single" w:sz="4" w:space="0" w:color="000000"/>
              <w:left w:val="single" w:sz="4" w:space="0" w:color="000000"/>
              <w:bottom w:val="single" w:sz="4" w:space="0" w:color="000000"/>
            </w:tcBorders>
            <w:shd w:val="clear" w:color="auto" w:fill="auto"/>
          </w:tcPr>
          <w:p w:rsidR="00410076" w:rsidRPr="00410076" w:rsidRDefault="00410076" w:rsidP="00410076">
            <w:pPr>
              <w:pStyle w:val="PargrafodaLista10"/>
              <w:widowControl w:val="0"/>
              <w:spacing w:line="276" w:lineRule="auto"/>
              <w:ind w:left="0"/>
              <w:jc w:val="center"/>
            </w:pPr>
            <w:r w:rsidRPr="00410076">
              <w:rPr>
                <w:bCs/>
              </w:rPr>
              <w:t>MAIO</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410076" w:rsidRPr="00410076" w:rsidRDefault="00410076" w:rsidP="00410076">
            <w:pPr>
              <w:pStyle w:val="PargrafodaLista10"/>
              <w:widowControl w:val="0"/>
              <w:spacing w:line="276" w:lineRule="auto"/>
              <w:ind w:left="0"/>
              <w:jc w:val="center"/>
            </w:pPr>
            <w:r w:rsidRPr="00410076">
              <w:rPr>
                <w:bCs/>
              </w:rPr>
              <w:t>22</w:t>
            </w:r>
          </w:p>
        </w:tc>
      </w:tr>
      <w:tr w:rsidR="00410076" w:rsidRPr="00410076" w:rsidTr="00695354">
        <w:tc>
          <w:tcPr>
            <w:tcW w:w="4489" w:type="dxa"/>
            <w:tcBorders>
              <w:top w:val="single" w:sz="4" w:space="0" w:color="000000"/>
              <w:left w:val="single" w:sz="4" w:space="0" w:color="000000"/>
              <w:bottom w:val="single" w:sz="4" w:space="0" w:color="000000"/>
            </w:tcBorders>
            <w:shd w:val="clear" w:color="auto" w:fill="auto"/>
          </w:tcPr>
          <w:p w:rsidR="00410076" w:rsidRPr="00410076" w:rsidRDefault="00410076" w:rsidP="00410076">
            <w:pPr>
              <w:pStyle w:val="PargrafodaLista10"/>
              <w:widowControl w:val="0"/>
              <w:spacing w:line="276" w:lineRule="auto"/>
              <w:ind w:left="0"/>
              <w:jc w:val="center"/>
            </w:pPr>
            <w:r w:rsidRPr="00410076">
              <w:rPr>
                <w:bCs/>
              </w:rPr>
              <w:t>JUNHO</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410076" w:rsidRPr="00410076" w:rsidRDefault="00410076" w:rsidP="00410076">
            <w:pPr>
              <w:pStyle w:val="PargrafodaLista10"/>
              <w:widowControl w:val="0"/>
              <w:spacing w:line="276" w:lineRule="auto"/>
              <w:ind w:left="0"/>
              <w:jc w:val="center"/>
            </w:pPr>
            <w:r w:rsidRPr="00410076">
              <w:rPr>
                <w:bCs/>
              </w:rPr>
              <w:t>21</w:t>
            </w:r>
          </w:p>
        </w:tc>
      </w:tr>
      <w:tr w:rsidR="00410076" w:rsidRPr="00410076" w:rsidTr="00695354">
        <w:tc>
          <w:tcPr>
            <w:tcW w:w="4489" w:type="dxa"/>
            <w:tcBorders>
              <w:top w:val="single" w:sz="4" w:space="0" w:color="000000"/>
              <w:left w:val="single" w:sz="4" w:space="0" w:color="000000"/>
              <w:bottom w:val="single" w:sz="4" w:space="0" w:color="000000"/>
            </w:tcBorders>
            <w:shd w:val="clear" w:color="auto" w:fill="auto"/>
          </w:tcPr>
          <w:p w:rsidR="00410076" w:rsidRPr="00410076" w:rsidRDefault="00410076" w:rsidP="00410076">
            <w:pPr>
              <w:pStyle w:val="PargrafodaLista10"/>
              <w:widowControl w:val="0"/>
              <w:spacing w:line="276" w:lineRule="auto"/>
              <w:ind w:left="0"/>
              <w:jc w:val="center"/>
            </w:pPr>
            <w:r w:rsidRPr="00410076">
              <w:rPr>
                <w:bCs/>
              </w:rPr>
              <w:t>JULHO</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410076" w:rsidRPr="00410076" w:rsidRDefault="00410076" w:rsidP="00410076">
            <w:pPr>
              <w:pStyle w:val="PargrafodaLista10"/>
              <w:widowControl w:val="0"/>
              <w:spacing w:line="276" w:lineRule="auto"/>
              <w:ind w:left="0"/>
              <w:jc w:val="center"/>
            </w:pPr>
            <w:r w:rsidRPr="00410076">
              <w:rPr>
                <w:bCs/>
              </w:rPr>
              <w:t>21</w:t>
            </w:r>
          </w:p>
        </w:tc>
      </w:tr>
      <w:tr w:rsidR="00410076" w:rsidRPr="00410076" w:rsidTr="00695354">
        <w:tc>
          <w:tcPr>
            <w:tcW w:w="4489" w:type="dxa"/>
            <w:tcBorders>
              <w:top w:val="single" w:sz="4" w:space="0" w:color="000000"/>
              <w:left w:val="single" w:sz="4" w:space="0" w:color="000000"/>
              <w:bottom w:val="single" w:sz="4" w:space="0" w:color="000000"/>
            </w:tcBorders>
            <w:shd w:val="clear" w:color="auto" w:fill="auto"/>
          </w:tcPr>
          <w:p w:rsidR="00410076" w:rsidRPr="00410076" w:rsidRDefault="00410076" w:rsidP="00410076">
            <w:pPr>
              <w:pStyle w:val="PargrafodaLista10"/>
              <w:widowControl w:val="0"/>
              <w:spacing w:line="276" w:lineRule="auto"/>
              <w:ind w:left="0"/>
              <w:jc w:val="center"/>
            </w:pPr>
            <w:r w:rsidRPr="00410076">
              <w:rPr>
                <w:bCs/>
              </w:rPr>
              <w:t>AGOSTO</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410076" w:rsidRPr="00410076" w:rsidRDefault="00410076" w:rsidP="00410076">
            <w:pPr>
              <w:pStyle w:val="PargrafodaLista10"/>
              <w:widowControl w:val="0"/>
              <w:spacing w:line="276" w:lineRule="auto"/>
              <w:ind w:left="0"/>
              <w:jc w:val="center"/>
            </w:pPr>
            <w:r w:rsidRPr="00410076">
              <w:rPr>
                <w:bCs/>
              </w:rPr>
              <w:t>23</w:t>
            </w:r>
          </w:p>
        </w:tc>
      </w:tr>
      <w:tr w:rsidR="00410076" w:rsidRPr="00410076" w:rsidTr="00695354">
        <w:tc>
          <w:tcPr>
            <w:tcW w:w="4489" w:type="dxa"/>
            <w:tcBorders>
              <w:top w:val="single" w:sz="4" w:space="0" w:color="000000"/>
              <w:left w:val="single" w:sz="4" w:space="0" w:color="000000"/>
              <w:bottom w:val="single" w:sz="4" w:space="0" w:color="000000"/>
            </w:tcBorders>
            <w:shd w:val="clear" w:color="auto" w:fill="auto"/>
          </w:tcPr>
          <w:p w:rsidR="00410076" w:rsidRPr="00410076" w:rsidRDefault="00410076" w:rsidP="00410076">
            <w:pPr>
              <w:pStyle w:val="PargrafodaLista10"/>
              <w:widowControl w:val="0"/>
              <w:spacing w:line="276" w:lineRule="auto"/>
              <w:ind w:left="0"/>
              <w:jc w:val="center"/>
            </w:pPr>
            <w:r w:rsidRPr="00410076">
              <w:rPr>
                <w:bCs/>
              </w:rPr>
              <w:t>SETEMBRO</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410076" w:rsidRPr="00410076" w:rsidRDefault="00410076" w:rsidP="00410076">
            <w:pPr>
              <w:pStyle w:val="PargrafodaLista10"/>
              <w:widowControl w:val="0"/>
              <w:spacing w:line="276" w:lineRule="auto"/>
              <w:ind w:left="0"/>
              <w:jc w:val="center"/>
            </w:pPr>
            <w:r w:rsidRPr="00410076">
              <w:rPr>
                <w:bCs/>
              </w:rPr>
              <w:t>19</w:t>
            </w:r>
          </w:p>
        </w:tc>
      </w:tr>
      <w:tr w:rsidR="00410076" w:rsidRPr="00410076" w:rsidTr="00695354">
        <w:tc>
          <w:tcPr>
            <w:tcW w:w="4489" w:type="dxa"/>
            <w:tcBorders>
              <w:top w:val="single" w:sz="4" w:space="0" w:color="000000"/>
              <w:left w:val="single" w:sz="4" w:space="0" w:color="000000"/>
              <w:bottom w:val="single" w:sz="4" w:space="0" w:color="000000"/>
            </w:tcBorders>
            <w:shd w:val="clear" w:color="auto" w:fill="auto"/>
          </w:tcPr>
          <w:p w:rsidR="00410076" w:rsidRPr="00410076" w:rsidRDefault="00410076" w:rsidP="00410076">
            <w:pPr>
              <w:pStyle w:val="PargrafodaLista10"/>
              <w:widowControl w:val="0"/>
              <w:spacing w:line="276" w:lineRule="auto"/>
              <w:ind w:left="0"/>
              <w:jc w:val="center"/>
            </w:pPr>
            <w:r w:rsidRPr="00410076">
              <w:rPr>
                <w:bCs/>
              </w:rPr>
              <w:t>OUTUBRO</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410076" w:rsidRPr="00410076" w:rsidRDefault="00410076" w:rsidP="00410076">
            <w:pPr>
              <w:pStyle w:val="PargrafodaLista10"/>
              <w:widowControl w:val="0"/>
              <w:spacing w:line="276" w:lineRule="auto"/>
              <w:ind w:left="0"/>
              <w:jc w:val="center"/>
            </w:pPr>
            <w:r w:rsidRPr="00410076">
              <w:rPr>
                <w:bCs/>
              </w:rPr>
              <w:t>22</w:t>
            </w:r>
          </w:p>
        </w:tc>
      </w:tr>
      <w:tr w:rsidR="00410076" w:rsidRPr="00410076" w:rsidTr="00695354">
        <w:tc>
          <w:tcPr>
            <w:tcW w:w="4489" w:type="dxa"/>
            <w:tcBorders>
              <w:top w:val="single" w:sz="4" w:space="0" w:color="000000"/>
              <w:left w:val="single" w:sz="4" w:space="0" w:color="000000"/>
              <w:bottom w:val="single" w:sz="4" w:space="0" w:color="000000"/>
            </w:tcBorders>
            <w:shd w:val="clear" w:color="auto" w:fill="auto"/>
          </w:tcPr>
          <w:p w:rsidR="00410076" w:rsidRPr="00410076" w:rsidRDefault="00410076" w:rsidP="00410076">
            <w:pPr>
              <w:pStyle w:val="PargrafodaLista10"/>
              <w:widowControl w:val="0"/>
              <w:spacing w:line="276" w:lineRule="auto"/>
              <w:ind w:left="0"/>
              <w:jc w:val="center"/>
            </w:pPr>
            <w:r w:rsidRPr="00410076">
              <w:rPr>
                <w:bCs/>
              </w:rPr>
              <w:t>NOVEMBRO</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410076" w:rsidRPr="00410076" w:rsidRDefault="00410076" w:rsidP="00410076">
            <w:pPr>
              <w:pStyle w:val="PargrafodaLista10"/>
              <w:widowControl w:val="0"/>
              <w:spacing w:line="276" w:lineRule="auto"/>
              <w:ind w:left="0"/>
              <w:jc w:val="center"/>
            </w:pPr>
            <w:r w:rsidRPr="00410076">
              <w:rPr>
                <w:bCs/>
              </w:rPr>
              <w:t>20</w:t>
            </w:r>
          </w:p>
        </w:tc>
      </w:tr>
      <w:tr w:rsidR="00410076" w:rsidRPr="00410076" w:rsidTr="00695354">
        <w:tc>
          <w:tcPr>
            <w:tcW w:w="4489" w:type="dxa"/>
            <w:tcBorders>
              <w:top w:val="single" w:sz="4" w:space="0" w:color="000000"/>
              <w:left w:val="single" w:sz="4" w:space="0" w:color="000000"/>
              <w:bottom w:val="single" w:sz="4" w:space="0" w:color="000000"/>
            </w:tcBorders>
            <w:shd w:val="clear" w:color="auto" w:fill="auto"/>
          </w:tcPr>
          <w:p w:rsidR="00410076" w:rsidRPr="00410076" w:rsidRDefault="00410076" w:rsidP="00410076">
            <w:pPr>
              <w:pStyle w:val="PargrafodaLista10"/>
              <w:widowControl w:val="0"/>
              <w:spacing w:line="276" w:lineRule="auto"/>
              <w:ind w:left="0"/>
              <w:jc w:val="center"/>
            </w:pPr>
            <w:r w:rsidRPr="00410076">
              <w:rPr>
                <w:bCs/>
              </w:rPr>
              <w:t>DEZEMBRO</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410076" w:rsidRPr="00410076" w:rsidRDefault="00410076" w:rsidP="00410076">
            <w:pPr>
              <w:pStyle w:val="PargrafodaLista10"/>
              <w:widowControl w:val="0"/>
              <w:spacing w:line="276" w:lineRule="auto"/>
              <w:ind w:left="0"/>
              <w:jc w:val="center"/>
            </w:pPr>
            <w:r w:rsidRPr="00410076">
              <w:rPr>
                <w:bCs/>
              </w:rPr>
              <w:t>20</w:t>
            </w:r>
          </w:p>
        </w:tc>
      </w:tr>
    </w:tbl>
    <w:p w:rsidR="00410076" w:rsidRPr="00410076" w:rsidRDefault="00410076" w:rsidP="00410076">
      <w:pPr>
        <w:pStyle w:val="PargrafodaLista10"/>
        <w:widowControl w:val="0"/>
        <w:shd w:val="clear" w:color="auto" w:fill="FFFFFF"/>
        <w:spacing w:before="120" w:after="240" w:line="276" w:lineRule="auto"/>
        <w:ind w:left="0" w:firstLine="340"/>
        <w:jc w:val="both"/>
      </w:pPr>
      <w:r w:rsidRPr="00410076">
        <w:rPr>
          <w:bCs/>
        </w:rPr>
        <w:t>2.3 - Dos critérios de determinação do objeto</w:t>
      </w:r>
    </w:p>
    <w:p w:rsidR="00410076" w:rsidRPr="00410076" w:rsidRDefault="00410076" w:rsidP="00410076">
      <w:pPr>
        <w:pStyle w:val="PargrafodaLista"/>
        <w:widowControl w:val="0"/>
        <w:spacing w:after="240" w:line="276" w:lineRule="auto"/>
        <w:ind w:left="0" w:firstLine="340"/>
        <w:jc w:val="both"/>
      </w:pPr>
      <w:r w:rsidRPr="00410076">
        <w:t>Conforme Relatório padrão de servidores fornecido pelo Departamento de Recursos Humanos (em anexo) pode-se aferir que o número aproximado de funcionários que usufruem do café da manhã fornecido nesta Secretaria é de 87 (oitenta e sete) funcionários.</w:t>
      </w:r>
    </w:p>
    <w:p w:rsidR="00410076" w:rsidRPr="00410076" w:rsidRDefault="00410076" w:rsidP="00410076">
      <w:pPr>
        <w:pStyle w:val="PargrafodaLista"/>
        <w:widowControl w:val="0"/>
        <w:spacing w:after="240" w:line="276" w:lineRule="auto"/>
        <w:ind w:left="0" w:firstLine="348"/>
        <w:jc w:val="both"/>
      </w:pPr>
      <w:r w:rsidRPr="00410076">
        <w:t>Tendo em vista que cada funcionário tem direito a um pão com margarina e um copo de café com leite, faz-se necessário que sejam adquiridos os seguintes gêneros alimentícios: Pão Francês, Leite, Margarina, Pó de Café e Açúcar para tanto.</w:t>
      </w:r>
    </w:p>
    <w:p w:rsidR="00410076" w:rsidRPr="00410076" w:rsidRDefault="00410076" w:rsidP="00410076">
      <w:pPr>
        <w:pStyle w:val="PargrafodaLista"/>
        <w:widowControl w:val="0"/>
        <w:spacing w:after="240" w:line="276" w:lineRule="auto"/>
        <w:ind w:left="0" w:firstLine="348"/>
        <w:jc w:val="both"/>
      </w:pPr>
      <w:r w:rsidRPr="00410076">
        <w:t xml:space="preserve">Primeiramente, levando em conta que cada funcionário tem direito a um pão, sendo o total dos que usufruem de 87 (oitenta e sete) funcionários, </w:t>
      </w:r>
      <w:r w:rsidRPr="00410076">
        <w:rPr>
          <w:b/>
        </w:rPr>
        <w:t xml:space="preserve">devem ser adquiridos </w:t>
      </w:r>
      <w:r w:rsidRPr="00410076">
        <w:t xml:space="preserve">87 (oitenta e sete) </w:t>
      </w:r>
      <w:r w:rsidRPr="00410076">
        <w:rPr>
          <w:b/>
        </w:rPr>
        <w:t>pães.</w:t>
      </w:r>
    </w:p>
    <w:p w:rsidR="00410076" w:rsidRPr="00410076" w:rsidRDefault="00410076" w:rsidP="00410076">
      <w:pPr>
        <w:pStyle w:val="PargrafodaLista"/>
        <w:widowControl w:val="0"/>
        <w:spacing w:after="240" w:line="276" w:lineRule="auto"/>
        <w:ind w:left="0" w:firstLine="348"/>
        <w:jc w:val="both"/>
      </w:pPr>
      <w:r w:rsidRPr="00410076">
        <w:t xml:space="preserve">Junto com o pão, será consumida a margarina, tendo como base que cada funcionário irá utilizar meia colher de sopa de margarina, que corresponde a aproximadamente 20 gramas (Fonte: Livro de Receitas/Equivalência, Medidas Caseiras – Wikipedia https://pt.wikibooks.org/wiki/Livro_de_receitas/Equival%C3%AAncias), multiplicando esta pelo total de funcionários (87), tem-se um total de 1740g, ou 1,74kg de margarina. Como esta é comercializada em embalagens de 500g, solicitar-se-á a aquisição de </w:t>
      </w:r>
      <w:r w:rsidRPr="00410076">
        <w:rPr>
          <w:b/>
        </w:rPr>
        <w:t>4 (quatro) unidades, correspondente a 2kg.</w:t>
      </w:r>
    </w:p>
    <w:p w:rsidR="00410076" w:rsidRPr="00410076" w:rsidRDefault="00410076" w:rsidP="00410076">
      <w:pPr>
        <w:pStyle w:val="PargrafodaLista"/>
        <w:widowControl w:val="0"/>
        <w:spacing w:after="240" w:line="276" w:lineRule="auto"/>
        <w:ind w:left="0" w:firstLine="348"/>
        <w:jc w:val="both"/>
      </w:pPr>
      <w:r w:rsidRPr="00410076">
        <w:t>Como cada funcionário poderá consumir um copo de café com leite, tendo como base um copo de 200ml, pode-se chegar a conclusão de que a média será de 100ml de café e 100ml de leite por funcionário.</w:t>
      </w:r>
    </w:p>
    <w:p w:rsidR="00410076" w:rsidRPr="00410076" w:rsidRDefault="00410076" w:rsidP="00410076">
      <w:pPr>
        <w:pStyle w:val="PargrafodaLista"/>
        <w:widowControl w:val="0"/>
        <w:spacing w:after="240" w:line="276" w:lineRule="auto"/>
        <w:ind w:left="0" w:firstLine="348"/>
        <w:jc w:val="both"/>
      </w:pPr>
      <w:r w:rsidRPr="00410076">
        <w:t>Assim, 87 (oitenta e sete) funcionários consumindo 100ml de leite, totaliza um total de 8700ml, ou 8.7l de leite, como este geralmente é comercializado em embalagem de 1l, será utilizado um total de 9</w:t>
      </w:r>
      <w:r w:rsidRPr="00410076">
        <w:rPr>
          <w:b/>
        </w:rPr>
        <w:t>l para a aquisição final.</w:t>
      </w:r>
    </w:p>
    <w:p w:rsidR="00410076" w:rsidRPr="00410076" w:rsidRDefault="00410076" w:rsidP="00410076">
      <w:pPr>
        <w:pStyle w:val="PargrafodaLista"/>
        <w:widowControl w:val="0"/>
        <w:spacing w:after="240" w:line="276" w:lineRule="auto"/>
        <w:ind w:left="0" w:firstLine="348"/>
        <w:jc w:val="both"/>
      </w:pPr>
      <w:r w:rsidRPr="00410076">
        <w:lastRenderedPageBreak/>
        <w:t xml:space="preserve">Conforme calculo acima, para ser consumido junto ao leite, será necessária a preparação de aproximadamente 10l de café, e, segundo a ABIC (Associação Brasileira da Indústria de Café), para uma boa preparação: </w:t>
      </w:r>
    </w:p>
    <w:p w:rsidR="00410076" w:rsidRDefault="00410076" w:rsidP="00410076">
      <w:pPr>
        <w:pStyle w:val="PargrafodaLista"/>
        <w:widowControl w:val="0"/>
        <w:spacing w:after="240" w:line="360" w:lineRule="auto"/>
        <w:ind w:left="2268" w:firstLine="348"/>
        <w:jc w:val="both"/>
      </w:pPr>
      <w:r>
        <w:rPr>
          <w:sz w:val="20"/>
        </w:rPr>
        <w:t>“Use a medida correta. Utilize de 80 a 100 gramas de pó (aproximadamente 5 a 6 colheres de sopa) para 1 litro de  água. Se a bebida resultar sem sabor, aumente a quantidade de café. Se ela ficar amarga, áspera ou  desagradável, diminua o tempo de contato da água com o café, diminuindo a quantidade do pó.”</w:t>
      </w:r>
    </w:p>
    <w:p w:rsidR="00410076" w:rsidRDefault="00410076" w:rsidP="00410076">
      <w:pPr>
        <w:pStyle w:val="PargrafodaLista"/>
        <w:widowControl w:val="0"/>
        <w:spacing w:after="240" w:line="360" w:lineRule="auto"/>
        <w:ind w:left="2268"/>
        <w:jc w:val="both"/>
      </w:pPr>
      <w:r>
        <w:rPr>
          <w:sz w:val="20"/>
        </w:rPr>
        <w:t>(</w:t>
      </w:r>
      <w:hyperlink r:id="rId11" w:history="1">
        <w:r>
          <w:rPr>
            <w:rStyle w:val="Hyperlink"/>
            <w:sz w:val="20"/>
          </w:rPr>
          <w:t>http://www.abic.com.br/publique/cgi/cgilua.exe/sys/start.htm?sid=39</w:t>
        </w:r>
      </w:hyperlink>
      <w:r>
        <w:rPr>
          <w:sz w:val="20"/>
        </w:rPr>
        <w:t>)</w:t>
      </w:r>
    </w:p>
    <w:p w:rsidR="00410076" w:rsidRPr="00410076" w:rsidRDefault="00410076" w:rsidP="00410076">
      <w:pPr>
        <w:pStyle w:val="PargrafodaLista"/>
        <w:widowControl w:val="0"/>
        <w:spacing w:after="240" w:line="276" w:lineRule="auto"/>
        <w:ind w:left="0" w:firstLine="348"/>
        <w:jc w:val="both"/>
      </w:pPr>
      <w:r w:rsidRPr="00410076">
        <w:t xml:space="preserve">Ante a supracitada recomendação, se para um litro de café usa-se 100g, para nove litros de café, deverão ser usadas 900g. Assim, levando em consideração que a embalagem deste contém 500g, deverão ser adquiridas </w:t>
      </w:r>
      <w:r w:rsidRPr="00410076">
        <w:rPr>
          <w:b/>
        </w:rPr>
        <w:t>2 (duas) unidades.</w:t>
      </w:r>
    </w:p>
    <w:p w:rsidR="00410076" w:rsidRPr="00410076" w:rsidRDefault="00410076" w:rsidP="00410076">
      <w:pPr>
        <w:pStyle w:val="PargrafodaLista"/>
        <w:widowControl w:val="0"/>
        <w:spacing w:after="240" w:line="276" w:lineRule="auto"/>
        <w:ind w:left="0" w:firstLine="348"/>
        <w:jc w:val="both"/>
      </w:pPr>
      <w:r w:rsidRPr="00410076">
        <w:t xml:space="preserve">Como diz o ditado, “de amarga, já basta a vida!”, nada melhor que um pouco de açúcar para adoçar o café dos funcionários, assim, tendo como base para tanto a utilização de uma colher de sopa rasa por funcionário, que equivale a aproximadamente 20g (Fonte: Livro de Receitas/Equivalência, Medidas Caseiras – Wikipedia https://pt.wikibooks.org/wiki/Livro_de_receitas/Equival%C3%AAncias), multiplicando esta pelo total de funcionários (87), tem-se um total de 17400g, ou 1,74kg de açúcar. Assim, sendo este embalado pesando 2kg, será necessária </w:t>
      </w:r>
      <w:r w:rsidRPr="00410076">
        <w:rPr>
          <w:b/>
        </w:rPr>
        <w:t>1 (uma) unidade por dia.</w:t>
      </w:r>
    </w:p>
    <w:p w:rsidR="00410076" w:rsidRPr="00410076" w:rsidRDefault="00410076" w:rsidP="00410076">
      <w:pPr>
        <w:spacing w:after="240" w:line="276" w:lineRule="auto"/>
        <w:jc w:val="both"/>
        <w:rPr>
          <w:sz w:val="24"/>
          <w:szCs w:val="24"/>
        </w:rPr>
      </w:pPr>
      <w:r w:rsidRPr="00410076">
        <w:rPr>
          <w:b/>
          <w:sz w:val="24"/>
          <w:szCs w:val="24"/>
        </w:rPr>
        <w:t>3 – PRAZOS E LOCAL DE ENTREGA DE MATERIAL</w:t>
      </w:r>
    </w:p>
    <w:p w:rsidR="00410076" w:rsidRPr="00410076" w:rsidRDefault="00410076" w:rsidP="00410076">
      <w:pPr>
        <w:spacing w:before="120" w:after="240" w:line="276" w:lineRule="auto"/>
        <w:jc w:val="both"/>
        <w:rPr>
          <w:sz w:val="24"/>
          <w:szCs w:val="24"/>
        </w:rPr>
      </w:pPr>
      <w:r w:rsidRPr="00410076">
        <w:rPr>
          <w:sz w:val="24"/>
          <w:szCs w:val="24"/>
        </w:rPr>
        <w:t>3.1 – Após a emissão da nota de empenho e assinatura do contrato elaborado pela Procuradoria Jurídica Municipal, a Empresa vencedora do certame terá 20 (vinte) dias úteis para iniciar a entrega dos gêneros alimentícios solicitados, que deverá ser realizada de forma parcelada, conforme demanda diária.</w:t>
      </w:r>
    </w:p>
    <w:p w:rsidR="00410076" w:rsidRPr="00410076" w:rsidRDefault="00410076" w:rsidP="00410076">
      <w:pPr>
        <w:spacing w:after="240" w:line="276" w:lineRule="auto"/>
        <w:jc w:val="both"/>
        <w:rPr>
          <w:sz w:val="24"/>
          <w:szCs w:val="24"/>
        </w:rPr>
      </w:pPr>
      <w:r w:rsidRPr="00410076">
        <w:rPr>
          <w:sz w:val="24"/>
          <w:szCs w:val="24"/>
        </w:rPr>
        <w:t>3.2 – A entrega dos produtos deverá ser realizada de forma parcelada, de acordo com a solicitação da Secretaria Municipal de Obras e Infraestrutura, situada na Rua Humberto Neves, s/n- Bairro Bom Destino – Bom Jardim/RJ– Tel: (22) 2566-2583, de segunda a sexta-feira, entre 6h e 6:30h, devendo todos estarem dentro do prazo de validade.</w:t>
      </w:r>
    </w:p>
    <w:p w:rsidR="00410076" w:rsidRPr="00410076" w:rsidRDefault="00410076" w:rsidP="00410076">
      <w:pPr>
        <w:pStyle w:val="PargrafodaLista10"/>
        <w:widowControl w:val="0"/>
        <w:shd w:val="clear" w:color="auto" w:fill="FFFFFF"/>
        <w:spacing w:after="240" w:line="276" w:lineRule="auto"/>
        <w:ind w:left="0"/>
        <w:jc w:val="both"/>
      </w:pPr>
      <w:r w:rsidRPr="00410076">
        <w:rPr>
          <w:b/>
          <w:bCs/>
        </w:rPr>
        <w:t>4.0 – DAS OBRIGAÇÕES DA EMPRESA CONTRATADA</w:t>
      </w:r>
      <w:r w:rsidRPr="00410076">
        <w:rPr>
          <w:b/>
          <w:bCs/>
          <w:u w:val="single"/>
        </w:rPr>
        <w:t>:</w:t>
      </w:r>
    </w:p>
    <w:p w:rsidR="00410076" w:rsidRPr="00410076" w:rsidRDefault="00410076" w:rsidP="00410076">
      <w:pPr>
        <w:spacing w:before="160" w:after="240" w:line="276" w:lineRule="auto"/>
        <w:jc w:val="both"/>
        <w:rPr>
          <w:sz w:val="24"/>
          <w:szCs w:val="24"/>
        </w:rPr>
      </w:pPr>
      <w:r w:rsidRPr="00410076">
        <w:rPr>
          <w:sz w:val="24"/>
          <w:szCs w:val="24"/>
        </w:rPr>
        <w:t xml:space="preserve">4.1 – São obrigações da </w:t>
      </w:r>
      <w:r w:rsidRPr="00410076">
        <w:rPr>
          <w:b/>
          <w:bCs/>
          <w:sz w:val="24"/>
          <w:szCs w:val="24"/>
        </w:rPr>
        <w:t xml:space="preserve">CONTRATADA </w:t>
      </w:r>
      <w:r w:rsidRPr="00410076">
        <w:rPr>
          <w:sz w:val="24"/>
          <w:szCs w:val="24"/>
        </w:rPr>
        <w:t>, sem que a elas se limitem:</w:t>
      </w:r>
    </w:p>
    <w:p w:rsidR="00410076" w:rsidRPr="00410076" w:rsidRDefault="00410076" w:rsidP="00410076">
      <w:pPr>
        <w:pStyle w:val="PargrafodaLista"/>
        <w:widowControl w:val="0"/>
        <w:numPr>
          <w:ilvl w:val="0"/>
          <w:numId w:val="33"/>
        </w:numPr>
        <w:suppressAutoHyphens w:val="0"/>
        <w:spacing w:after="240" w:line="276" w:lineRule="auto"/>
        <w:contextualSpacing/>
        <w:jc w:val="both"/>
      </w:pPr>
      <w:r w:rsidRPr="00410076">
        <w:t xml:space="preserve">Atender prontamente quaisquer exigências da fiscalização do contrato, inerentes ao objeto da contratação; </w:t>
      </w:r>
    </w:p>
    <w:p w:rsidR="00410076" w:rsidRPr="00410076" w:rsidRDefault="00410076" w:rsidP="00410076">
      <w:pPr>
        <w:pStyle w:val="PargrafodaLista"/>
        <w:widowControl w:val="0"/>
        <w:numPr>
          <w:ilvl w:val="0"/>
          <w:numId w:val="33"/>
        </w:numPr>
        <w:suppressAutoHyphens w:val="0"/>
        <w:spacing w:after="240" w:line="276" w:lineRule="auto"/>
        <w:contextualSpacing/>
        <w:jc w:val="both"/>
      </w:pPr>
      <w:r w:rsidRPr="00410076">
        <w:t xml:space="preserve">Manter, durante a execução do contrato, as mesmas condições da habilitação; </w:t>
      </w:r>
    </w:p>
    <w:p w:rsidR="00410076" w:rsidRPr="00410076" w:rsidRDefault="00410076" w:rsidP="00410076">
      <w:pPr>
        <w:pStyle w:val="PargrafodaLista"/>
        <w:widowControl w:val="0"/>
        <w:numPr>
          <w:ilvl w:val="0"/>
          <w:numId w:val="33"/>
        </w:numPr>
        <w:suppressAutoHyphens w:val="0"/>
        <w:spacing w:after="240" w:line="276" w:lineRule="auto"/>
        <w:contextualSpacing/>
        <w:jc w:val="both"/>
      </w:pPr>
      <w:r w:rsidRPr="00410076">
        <w:t>Garantir que todos os produtos fornecidos sejam de procedência lícita e dentro da legalidade fiscal no que se refere à aquisição para tal fornecimento.</w:t>
      </w:r>
    </w:p>
    <w:p w:rsidR="00410076" w:rsidRPr="00410076" w:rsidRDefault="00410076" w:rsidP="00410076">
      <w:pPr>
        <w:pStyle w:val="PargrafodaLista"/>
        <w:widowControl w:val="0"/>
        <w:numPr>
          <w:ilvl w:val="0"/>
          <w:numId w:val="33"/>
        </w:numPr>
        <w:suppressAutoHyphens w:val="0"/>
        <w:spacing w:after="240" w:line="276" w:lineRule="auto"/>
        <w:contextualSpacing/>
        <w:jc w:val="both"/>
      </w:pPr>
      <w:r w:rsidRPr="00410076">
        <w:lastRenderedPageBreak/>
        <w:t xml:space="preserve">Responsabilizar-se para que os produtos solicitados sejam entregues na secretaria Municipal de Obras e Infraestrutura ou em local determinado pela SMOI. </w:t>
      </w:r>
    </w:p>
    <w:p w:rsidR="00410076" w:rsidRPr="00410076" w:rsidRDefault="00410076" w:rsidP="00410076">
      <w:pPr>
        <w:pStyle w:val="PargrafodaLista"/>
        <w:widowControl w:val="0"/>
        <w:numPr>
          <w:ilvl w:val="0"/>
          <w:numId w:val="33"/>
        </w:numPr>
        <w:suppressAutoHyphens w:val="0"/>
        <w:spacing w:after="240" w:line="276" w:lineRule="auto"/>
        <w:contextualSpacing/>
        <w:jc w:val="both"/>
      </w:pPr>
      <w:r w:rsidRPr="00410076">
        <w:t>Substituir no prazo máximo de 5h os produtos que apresentarem marcas de violação em sua embalagem.</w:t>
      </w:r>
    </w:p>
    <w:p w:rsidR="00410076" w:rsidRPr="00410076" w:rsidRDefault="00410076" w:rsidP="00410076">
      <w:pPr>
        <w:pStyle w:val="PargrafodaLista"/>
        <w:widowControl w:val="0"/>
        <w:numPr>
          <w:ilvl w:val="0"/>
          <w:numId w:val="33"/>
        </w:numPr>
        <w:suppressAutoHyphens w:val="0"/>
        <w:spacing w:after="240" w:line="276" w:lineRule="auto"/>
        <w:contextualSpacing/>
        <w:jc w:val="both"/>
      </w:pPr>
      <w:r w:rsidRPr="00410076">
        <w:t>Arcar com as despesas de carga, descarga e frete referentes à entrega e qualidade dos materiais objeto desta licitação;</w:t>
      </w:r>
    </w:p>
    <w:p w:rsidR="00410076" w:rsidRPr="00410076" w:rsidRDefault="00410076" w:rsidP="00410076">
      <w:pPr>
        <w:pStyle w:val="PargrafodaLista"/>
        <w:widowControl w:val="0"/>
        <w:numPr>
          <w:ilvl w:val="0"/>
          <w:numId w:val="33"/>
        </w:numPr>
        <w:suppressAutoHyphens w:val="0"/>
        <w:spacing w:after="240" w:line="276" w:lineRule="auto"/>
        <w:contextualSpacing/>
        <w:jc w:val="both"/>
      </w:pPr>
      <w:r w:rsidRPr="00410076">
        <w:t>Entregar os produtos em perfeito estado, sem sinais de violação, sem aderência ao produto, umidade ou quaisquer danos visíveis. Caso seja constatado quaisquer alteração acima o contratante tem autonomia para devolução imediata do produto.</w:t>
      </w:r>
    </w:p>
    <w:p w:rsidR="00410076" w:rsidRPr="00410076" w:rsidRDefault="00410076" w:rsidP="00410076">
      <w:pPr>
        <w:pStyle w:val="PargrafodaLista"/>
        <w:numPr>
          <w:ilvl w:val="0"/>
          <w:numId w:val="33"/>
        </w:numPr>
        <w:suppressAutoHyphens w:val="0"/>
        <w:spacing w:after="240" w:line="276" w:lineRule="auto"/>
        <w:contextualSpacing/>
        <w:jc w:val="both"/>
      </w:pPr>
      <w:r w:rsidRPr="00410076">
        <w:t>Compreender todas as despesas incidentes sobre o objeto licitado, tais como,</w:t>
      </w:r>
    </w:p>
    <w:p w:rsidR="00410076" w:rsidRPr="00410076" w:rsidRDefault="00410076" w:rsidP="00410076">
      <w:pPr>
        <w:pStyle w:val="PargrafodaLista"/>
        <w:numPr>
          <w:ilvl w:val="0"/>
          <w:numId w:val="33"/>
        </w:numPr>
        <w:spacing w:after="240" w:line="276" w:lineRule="auto"/>
        <w:jc w:val="both"/>
      </w:pPr>
      <w:r w:rsidRPr="00410076">
        <w:t>impostos, tarifas, taxas, salários, encargos sociais, fiscais, trabalhistas, previdenciários e de ordem de classe, fretes, etc.</w:t>
      </w:r>
    </w:p>
    <w:p w:rsidR="00410076" w:rsidRPr="00410076" w:rsidRDefault="00410076" w:rsidP="00410076">
      <w:pPr>
        <w:pStyle w:val="PargrafodaLista"/>
        <w:numPr>
          <w:ilvl w:val="0"/>
          <w:numId w:val="33"/>
        </w:numPr>
        <w:suppressAutoHyphens w:val="0"/>
        <w:spacing w:after="240" w:line="276" w:lineRule="auto"/>
        <w:contextualSpacing/>
        <w:jc w:val="both"/>
      </w:pPr>
      <w:r w:rsidRPr="00410076">
        <w:t xml:space="preserve">Apresentar preços que reflitam os de mercado no momento; </w:t>
      </w:r>
    </w:p>
    <w:p w:rsidR="00410076" w:rsidRPr="00410076" w:rsidRDefault="00410076" w:rsidP="00410076">
      <w:pPr>
        <w:pStyle w:val="PargrafodaLista"/>
        <w:numPr>
          <w:ilvl w:val="0"/>
          <w:numId w:val="33"/>
        </w:numPr>
        <w:suppressAutoHyphens w:val="0"/>
        <w:spacing w:after="240" w:line="276" w:lineRule="auto"/>
        <w:contextualSpacing/>
        <w:jc w:val="both"/>
      </w:pPr>
      <w:r w:rsidRPr="00410076">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410076" w:rsidRPr="00410076" w:rsidRDefault="00410076" w:rsidP="00410076">
      <w:pPr>
        <w:pStyle w:val="PargrafodaLista10"/>
        <w:widowControl w:val="0"/>
        <w:shd w:val="clear" w:color="auto" w:fill="FFFFFF"/>
        <w:spacing w:after="240" w:line="276" w:lineRule="auto"/>
        <w:ind w:left="0"/>
        <w:jc w:val="both"/>
      </w:pPr>
      <w:r w:rsidRPr="00410076">
        <w:rPr>
          <w:b/>
          <w:bCs/>
        </w:rPr>
        <w:t>4.2 – DAS OBRIGAÇÕES DA CONTRATANTE</w:t>
      </w:r>
      <w:r w:rsidRPr="00410076">
        <w:rPr>
          <w:b/>
          <w:bCs/>
          <w:u w:val="single"/>
        </w:rPr>
        <w:t>:</w:t>
      </w:r>
    </w:p>
    <w:p w:rsidR="00410076" w:rsidRPr="00410076" w:rsidRDefault="00410076" w:rsidP="00410076">
      <w:pPr>
        <w:pStyle w:val="PargrafodaLista10"/>
        <w:spacing w:after="240" w:line="276" w:lineRule="auto"/>
        <w:ind w:left="0"/>
        <w:jc w:val="both"/>
      </w:pPr>
      <w:r w:rsidRPr="00410076">
        <w:t>4.2.1 – D</w:t>
      </w:r>
      <w:r w:rsidRPr="00410076">
        <w:rPr>
          <w:spacing w:val="-5"/>
        </w:rPr>
        <w:t>ar à CONTRATADA as condições necessárias à regular execução do contrato.</w:t>
      </w:r>
    </w:p>
    <w:p w:rsidR="00410076" w:rsidRPr="00410076" w:rsidRDefault="00410076" w:rsidP="00410076">
      <w:pPr>
        <w:shd w:val="clear" w:color="auto" w:fill="FFFFFF"/>
        <w:spacing w:after="240" w:line="276" w:lineRule="auto"/>
        <w:jc w:val="both"/>
        <w:rPr>
          <w:sz w:val="24"/>
          <w:szCs w:val="24"/>
        </w:rPr>
      </w:pPr>
      <w:r w:rsidRPr="00410076">
        <w:rPr>
          <w:sz w:val="24"/>
          <w:szCs w:val="24"/>
        </w:rPr>
        <w:t>4.2.2 – Fornecer todas as informações necessárias para que a contratada possa entregar o objeto dentro das especificações técnicas recomendadas;</w:t>
      </w:r>
    </w:p>
    <w:p w:rsidR="00410076" w:rsidRPr="00410076" w:rsidRDefault="00410076" w:rsidP="00410076">
      <w:pPr>
        <w:shd w:val="clear" w:color="auto" w:fill="FFFFFF"/>
        <w:spacing w:after="240" w:line="276" w:lineRule="auto"/>
        <w:jc w:val="both"/>
        <w:rPr>
          <w:sz w:val="24"/>
          <w:szCs w:val="24"/>
        </w:rPr>
      </w:pPr>
      <w:r w:rsidRPr="00410076">
        <w:rPr>
          <w:sz w:val="24"/>
          <w:szCs w:val="24"/>
        </w:rPr>
        <w:t>4.2.3 – Comunicar à CONTRATADA toda e qualquer ocorrência relacionada à execução do contrato;</w:t>
      </w:r>
    </w:p>
    <w:p w:rsidR="00410076" w:rsidRPr="00410076" w:rsidRDefault="00410076" w:rsidP="00410076">
      <w:pPr>
        <w:shd w:val="clear" w:color="auto" w:fill="FFFFFF"/>
        <w:spacing w:after="240" w:line="276" w:lineRule="auto"/>
        <w:jc w:val="both"/>
        <w:rPr>
          <w:sz w:val="24"/>
          <w:szCs w:val="24"/>
        </w:rPr>
      </w:pPr>
      <w:r w:rsidRPr="00410076">
        <w:rPr>
          <w:sz w:val="24"/>
          <w:szCs w:val="24"/>
        </w:rPr>
        <w:t>4.2.4 – Efetuar o pagamento à CONTRATADA, na forma convencionada neste Edital;</w:t>
      </w:r>
    </w:p>
    <w:p w:rsidR="00410076" w:rsidRPr="00410076" w:rsidRDefault="00410076" w:rsidP="00410076">
      <w:pPr>
        <w:shd w:val="clear" w:color="auto" w:fill="FFFFFF"/>
        <w:spacing w:after="240" w:line="276" w:lineRule="auto"/>
        <w:jc w:val="both"/>
        <w:rPr>
          <w:sz w:val="24"/>
          <w:szCs w:val="24"/>
        </w:rPr>
      </w:pPr>
      <w:r w:rsidRPr="00410076">
        <w:rPr>
          <w:sz w:val="24"/>
          <w:szCs w:val="24"/>
        </w:rPr>
        <w:t>4.2.5 – Acompanhar e fiscalizar a execução do contrato, por meio dos servidores designados como Fiscal do Contrato, nos termos do art. 67 da Lei no 8.666/93, exigindo seu fiel e total  cumprimento;</w:t>
      </w:r>
    </w:p>
    <w:p w:rsidR="00410076" w:rsidRPr="00410076" w:rsidRDefault="00410076" w:rsidP="00410076">
      <w:pPr>
        <w:shd w:val="clear" w:color="auto" w:fill="FFFFFF"/>
        <w:spacing w:after="240" w:line="276" w:lineRule="auto"/>
        <w:jc w:val="both"/>
        <w:rPr>
          <w:sz w:val="24"/>
          <w:szCs w:val="24"/>
        </w:rPr>
      </w:pPr>
      <w:r w:rsidRPr="00410076">
        <w:rPr>
          <w:sz w:val="24"/>
          <w:szCs w:val="24"/>
        </w:rPr>
        <w:t>4.2.6 – Verificar a regularidade fiscal da CONTRATADA antes de efetuar o pagamento.</w:t>
      </w:r>
    </w:p>
    <w:p w:rsidR="00410076" w:rsidRPr="00410076" w:rsidRDefault="00410076" w:rsidP="00410076">
      <w:pPr>
        <w:widowControl w:val="0"/>
        <w:spacing w:after="240" w:line="276" w:lineRule="auto"/>
        <w:jc w:val="both"/>
        <w:rPr>
          <w:sz w:val="24"/>
          <w:szCs w:val="24"/>
        </w:rPr>
      </w:pPr>
      <w:r w:rsidRPr="00410076">
        <w:rPr>
          <w:sz w:val="24"/>
          <w:szCs w:val="24"/>
        </w:rPr>
        <w:t xml:space="preserve">4.2.7 – Aplicar penalidades à contratada, por descumprimento contratual. </w:t>
      </w:r>
    </w:p>
    <w:p w:rsidR="00410076" w:rsidRPr="00410076" w:rsidRDefault="00410076" w:rsidP="00410076">
      <w:pPr>
        <w:spacing w:after="240" w:line="276" w:lineRule="auto"/>
        <w:jc w:val="both"/>
        <w:rPr>
          <w:sz w:val="24"/>
          <w:szCs w:val="24"/>
        </w:rPr>
      </w:pPr>
      <w:r w:rsidRPr="00410076">
        <w:rPr>
          <w:b/>
          <w:sz w:val="24"/>
          <w:szCs w:val="24"/>
        </w:rPr>
        <w:t>5 – CONDIÇÕES DE PAGAMENTO (ART. 55, III)</w:t>
      </w:r>
    </w:p>
    <w:p w:rsidR="00410076" w:rsidRPr="00410076" w:rsidRDefault="00410076" w:rsidP="00410076">
      <w:pPr>
        <w:spacing w:after="240" w:line="276" w:lineRule="auto"/>
        <w:jc w:val="both"/>
        <w:rPr>
          <w:sz w:val="24"/>
          <w:szCs w:val="24"/>
        </w:rPr>
      </w:pPr>
      <w:r w:rsidRPr="00410076">
        <w:rPr>
          <w:sz w:val="24"/>
          <w:szCs w:val="24"/>
        </w:rPr>
        <w:t xml:space="preserve">5.1 – O pagamento será efetuado através de conta bancária, a ser informada pela CONTRATADA no momento da apresentação da nota fiscal eletrônica. O prazo para pagamento da referida nota será </w:t>
      </w:r>
      <w:r w:rsidRPr="00410076">
        <w:rPr>
          <w:sz w:val="24"/>
          <w:szCs w:val="24"/>
        </w:rPr>
        <w:lastRenderedPageBreak/>
        <w:t>de até 30 (trinta) dias, contados da entrega do produto, observada a ordem cronológica de chegada de títulos.</w:t>
      </w:r>
    </w:p>
    <w:p w:rsidR="00410076" w:rsidRPr="00410076" w:rsidRDefault="00410076" w:rsidP="00410076">
      <w:pPr>
        <w:spacing w:after="240" w:line="276" w:lineRule="auto"/>
        <w:jc w:val="both"/>
        <w:rPr>
          <w:sz w:val="24"/>
          <w:szCs w:val="24"/>
        </w:rPr>
      </w:pPr>
      <w:r w:rsidRPr="00410076">
        <w:rPr>
          <w:sz w:val="24"/>
          <w:szCs w:val="24"/>
        </w:rPr>
        <w:t xml:space="preserve">5.2 – Mensalmente a CONTRATADA emitirá Nota Fiscal com a quantificação e especificação do produto, seu preço unitário e o preço total, </w:t>
      </w:r>
      <w:r w:rsidRPr="00410076">
        <w:rPr>
          <w:b/>
          <w:sz w:val="24"/>
          <w:szCs w:val="24"/>
        </w:rPr>
        <w:t>acompanhada dos cupons de fornecimento diário dos gêneros alimentícios consumidos durante o mês de referência</w:t>
      </w:r>
      <w:r w:rsidRPr="00410076">
        <w:rPr>
          <w:sz w:val="24"/>
          <w:szCs w:val="24"/>
        </w:rPr>
        <w:t>, e a apresentará à Secretaria que os emitiu para conferência de dados, então seguirá o trâmite para efetivação do pagamento.</w:t>
      </w:r>
    </w:p>
    <w:p w:rsidR="00410076" w:rsidRPr="00410076" w:rsidRDefault="00410076" w:rsidP="00410076">
      <w:pPr>
        <w:spacing w:after="240" w:line="276" w:lineRule="auto"/>
        <w:jc w:val="both"/>
        <w:rPr>
          <w:sz w:val="24"/>
          <w:szCs w:val="24"/>
        </w:rPr>
      </w:pPr>
      <w:r w:rsidRPr="00410076">
        <w:rPr>
          <w:sz w:val="24"/>
          <w:szCs w:val="24"/>
        </w:rPr>
        <w:t>5.3 – O pagamento será suspenso se observado algum descumprimento das obrigações assumidas pela CONTRATADA, no que se refere à habilitação e qualificação exigidas na licitação.</w:t>
      </w:r>
    </w:p>
    <w:p w:rsidR="00410076" w:rsidRPr="00410076" w:rsidRDefault="00410076" w:rsidP="00410076">
      <w:pPr>
        <w:spacing w:after="240" w:line="276" w:lineRule="auto"/>
        <w:jc w:val="both"/>
        <w:rPr>
          <w:sz w:val="24"/>
          <w:szCs w:val="24"/>
        </w:rPr>
      </w:pPr>
      <w:r w:rsidRPr="00410076">
        <w:rPr>
          <w:sz w:val="24"/>
          <w:szCs w:val="24"/>
        </w:rPr>
        <w:t>5.4 – Qualquer pagamento somente será efetuado à CONTRATADA após as conferências do Controle Interno, e ainda, se a CONTRATADA não tiver nenhuma pendência de débito junto à CONTRATANTE, inclusive multa.</w:t>
      </w:r>
    </w:p>
    <w:p w:rsidR="00410076" w:rsidRPr="00410076" w:rsidRDefault="00410076" w:rsidP="00410076">
      <w:pPr>
        <w:spacing w:after="240" w:line="276" w:lineRule="auto"/>
        <w:jc w:val="both"/>
        <w:rPr>
          <w:sz w:val="24"/>
          <w:szCs w:val="24"/>
        </w:rPr>
      </w:pPr>
      <w:r w:rsidRPr="00410076">
        <w:rPr>
          <w:sz w:val="24"/>
          <w:szCs w:val="24"/>
        </w:rPr>
        <w:t>5.5 – Fica vedada à CONTRATADA</w:t>
      </w:r>
      <w:r w:rsidRPr="00410076">
        <w:rPr>
          <w:color w:val="FF0000"/>
          <w:sz w:val="24"/>
          <w:szCs w:val="24"/>
        </w:rPr>
        <w:t xml:space="preserve"> </w:t>
      </w:r>
      <w:r w:rsidRPr="00410076">
        <w:rPr>
          <w:sz w:val="24"/>
          <w:szCs w:val="24"/>
        </w:rPr>
        <w:t>a cessão de créditos às Instituições Financeiras ou quaisquer outras, sob pena de rescisão contratual e demais sanções.</w:t>
      </w:r>
    </w:p>
    <w:p w:rsidR="00410076" w:rsidRPr="00410076" w:rsidRDefault="00410076" w:rsidP="00410076">
      <w:pPr>
        <w:spacing w:after="240" w:line="276" w:lineRule="auto"/>
        <w:jc w:val="both"/>
        <w:rPr>
          <w:sz w:val="24"/>
          <w:szCs w:val="24"/>
        </w:rPr>
      </w:pPr>
      <w:r w:rsidRPr="00410076">
        <w:rPr>
          <w:bCs/>
          <w:sz w:val="24"/>
          <w:szCs w:val="24"/>
        </w:rPr>
        <w:t>5.6</w:t>
      </w:r>
      <w:r w:rsidRPr="00410076">
        <w:rPr>
          <w:b/>
          <w:bCs/>
          <w:sz w:val="24"/>
          <w:szCs w:val="24"/>
        </w:rPr>
        <w:t xml:space="preserve"> –</w:t>
      </w:r>
      <w:r w:rsidRPr="00410076">
        <w:rPr>
          <w:bCs/>
          <w:sz w:val="24"/>
          <w:szCs w:val="24"/>
        </w:rPr>
        <w:t xml:space="preserve"> Juntamente com a Nota Fiscal , a Empresa Vencedora deverá apresentar os documentos abaixo relacionados, com validade atualizada, conforme art 55, inc XIII da Lei 8.666/93 :</w:t>
      </w:r>
    </w:p>
    <w:p w:rsidR="00410076" w:rsidRPr="00410076" w:rsidRDefault="00410076" w:rsidP="00410076">
      <w:pPr>
        <w:spacing w:after="240" w:line="276" w:lineRule="auto"/>
        <w:ind w:firstLine="708"/>
        <w:jc w:val="both"/>
        <w:rPr>
          <w:sz w:val="24"/>
          <w:szCs w:val="24"/>
        </w:rPr>
      </w:pPr>
      <w:r w:rsidRPr="00410076">
        <w:rPr>
          <w:bCs/>
          <w:sz w:val="24"/>
          <w:szCs w:val="24"/>
        </w:rPr>
        <w:t>5.6.1 - Certidão de Regularidade com INSS - Certidão Unificada</w:t>
      </w:r>
    </w:p>
    <w:p w:rsidR="00410076" w:rsidRPr="00410076" w:rsidRDefault="00410076" w:rsidP="00410076">
      <w:pPr>
        <w:spacing w:after="240" w:line="276" w:lineRule="auto"/>
        <w:ind w:firstLine="708"/>
        <w:jc w:val="both"/>
        <w:rPr>
          <w:sz w:val="24"/>
          <w:szCs w:val="24"/>
        </w:rPr>
      </w:pPr>
      <w:r w:rsidRPr="00410076">
        <w:rPr>
          <w:bCs/>
          <w:sz w:val="24"/>
          <w:szCs w:val="24"/>
        </w:rPr>
        <w:t>5.6.2 - Certidão de Regularidade com FGTS</w:t>
      </w:r>
    </w:p>
    <w:p w:rsidR="00410076" w:rsidRPr="00410076" w:rsidRDefault="00410076" w:rsidP="00410076">
      <w:pPr>
        <w:spacing w:after="240" w:line="276" w:lineRule="auto"/>
        <w:ind w:left="708"/>
        <w:jc w:val="both"/>
        <w:rPr>
          <w:sz w:val="24"/>
          <w:szCs w:val="24"/>
        </w:rPr>
      </w:pPr>
      <w:r w:rsidRPr="00410076">
        <w:rPr>
          <w:bCs/>
          <w:sz w:val="24"/>
          <w:szCs w:val="24"/>
        </w:rPr>
        <w:t>5.6.3 - Certidão Conjunta de Débitos Relativos a Tributos Federais e Dívida Ativa da União.</w:t>
      </w:r>
    </w:p>
    <w:p w:rsidR="00410076" w:rsidRPr="00410076" w:rsidRDefault="00410076" w:rsidP="00410076">
      <w:pPr>
        <w:spacing w:after="240" w:line="276" w:lineRule="auto"/>
        <w:ind w:left="708"/>
        <w:jc w:val="both"/>
        <w:rPr>
          <w:sz w:val="24"/>
          <w:szCs w:val="24"/>
        </w:rPr>
      </w:pPr>
      <w:r w:rsidRPr="00410076">
        <w:rPr>
          <w:bCs/>
          <w:sz w:val="24"/>
          <w:szCs w:val="24"/>
        </w:rPr>
        <w:t>5.6.4 - Certidão de Regularidade para com a Fazenda Estadual e a Certidão emitida pela Procuradoria Geral o Estado;</w:t>
      </w:r>
    </w:p>
    <w:p w:rsidR="00410076" w:rsidRPr="00410076" w:rsidRDefault="00410076" w:rsidP="00410076">
      <w:pPr>
        <w:spacing w:after="240" w:line="276" w:lineRule="auto"/>
        <w:ind w:firstLine="708"/>
        <w:jc w:val="both"/>
        <w:rPr>
          <w:sz w:val="24"/>
          <w:szCs w:val="24"/>
        </w:rPr>
      </w:pPr>
      <w:r w:rsidRPr="00410076">
        <w:rPr>
          <w:bCs/>
          <w:sz w:val="24"/>
          <w:szCs w:val="24"/>
        </w:rPr>
        <w:t>5.6.5 - Certidão de Regularidade para com a Fazenda Municipal da sede da Licitante</w:t>
      </w:r>
    </w:p>
    <w:p w:rsidR="00410076" w:rsidRPr="00410076" w:rsidRDefault="00410076" w:rsidP="00410076">
      <w:pPr>
        <w:spacing w:after="240" w:line="276" w:lineRule="auto"/>
        <w:ind w:left="708"/>
        <w:jc w:val="both"/>
        <w:rPr>
          <w:sz w:val="24"/>
          <w:szCs w:val="24"/>
        </w:rPr>
      </w:pPr>
      <w:r w:rsidRPr="00410076">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2" w:history="1">
        <w:r w:rsidRPr="00410076">
          <w:rPr>
            <w:rStyle w:val="Hyperlink"/>
            <w:sz w:val="24"/>
            <w:szCs w:val="24"/>
          </w:rPr>
          <w:t>HTTP://www.tst.jus.br</w:t>
        </w:r>
      </w:hyperlink>
      <w:r w:rsidRPr="00410076">
        <w:rPr>
          <w:sz w:val="24"/>
          <w:szCs w:val="24"/>
        </w:rPr>
        <w:t xml:space="preserve"> )</w:t>
      </w:r>
    </w:p>
    <w:p w:rsidR="00410076" w:rsidRPr="00410076" w:rsidRDefault="00410076" w:rsidP="00410076">
      <w:pPr>
        <w:widowControl w:val="0"/>
        <w:spacing w:after="240" w:line="276" w:lineRule="auto"/>
        <w:ind w:left="708"/>
        <w:jc w:val="both"/>
        <w:rPr>
          <w:sz w:val="24"/>
          <w:szCs w:val="24"/>
        </w:rPr>
      </w:pPr>
      <w:r w:rsidRPr="00410076">
        <w:rPr>
          <w:bCs/>
          <w:sz w:val="24"/>
          <w:szCs w:val="24"/>
        </w:rPr>
        <w:t>5.6.7</w:t>
      </w:r>
      <w:r w:rsidRPr="00410076">
        <w:rPr>
          <w:sz w:val="24"/>
          <w:szCs w:val="24"/>
        </w:rPr>
        <w:t xml:space="preserve"> – Fica vedada a contratada a cessão de créditos às instituições financeiras ou quaisquer outras, sob pena de rescisão contratual e demais sanções.</w:t>
      </w:r>
    </w:p>
    <w:p w:rsidR="00410076" w:rsidRPr="00410076" w:rsidRDefault="00410076" w:rsidP="00410076">
      <w:pPr>
        <w:spacing w:after="240" w:line="276" w:lineRule="auto"/>
        <w:jc w:val="both"/>
        <w:rPr>
          <w:sz w:val="24"/>
          <w:szCs w:val="24"/>
        </w:rPr>
      </w:pPr>
      <w:r w:rsidRPr="00410076">
        <w:rPr>
          <w:b/>
          <w:sz w:val="24"/>
          <w:szCs w:val="24"/>
        </w:rPr>
        <w:t xml:space="preserve">6.0 – DAS SANÇÕES EM CASO DE INADIMPLEMENTO  </w:t>
      </w:r>
    </w:p>
    <w:p w:rsidR="00410076" w:rsidRPr="00410076" w:rsidRDefault="00410076" w:rsidP="00410076">
      <w:pPr>
        <w:spacing w:before="100" w:after="240" w:line="276" w:lineRule="auto"/>
        <w:jc w:val="both"/>
        <w:rPr>
          <w:sz w:val="24"/>
          <w:szCs w:val="24"/>
        </w:rPr>
      </w:pPr>
      <w:r w:rsidRPr="00410076">
        <w:rPr>
          <w:rFonts w:eastAsia="Calibri"/>
          <w:bCs/>
          <w:color w:val="000000"/>
          <w:sz w:val="24"/>
          <w:szCs w:val="24"/>
        </w:rPr>
        <w:t>6.1</w:t>
      </w:r>
      <w:r w:rsidRPr="00410076">
        <w:rPr>
          <w:rFonts w:eastAsia="Calibri"/>
          <w:b/>
          <w:bCs/>
          <w:color w:val="000000"/>
          <w:sz w:val="24"/>
          <w:szCs w:val="24"/>
        </w:rPr>
        <w:t xml:space="preserve"> – </w:t>
      </w:r>
      <w:r w:rsidRPr="00410076">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410076" w:rsidRPr="00410076" w:rsidRDefault="00410076" w:rsidP="00410076">
      <w:pPr>
        <w:spacing w:before="100" w:after="240" w:line="276" w:lineRule="auto"/>
        <w:jc w:val="both"/>
        <w:rPr>
          <w:sz w:val="24"/>
          <w:szCs w:val="24"/>
        </w:rPr>
      </w:pPr>
      <w:r w:rsidRPr="00410076">
        <w:rPr>
          <w:rFonts w:eastAsia="Calibri"/>
          <w:sz w:val="24"/>
          <w:szCs w:val="24"/>
        </w:rPr>
        <w:lastRenderedPageBreak/>
        <w:t>6.2 – As penalidades referidas no caput do artigo 81, da Lei nº 8666/93 e alterações posteriores, não se aplicam às demais licitantes que forem convocadas, conforme a ordem de classificação das propostas, que não aceitarem a contratação.</w:t>
      </w:r>
    </w:p>
    <w:p w:rsidR="00410076" w:rsidRPr="00410076" w:rsidRDefault="00410076" w:rsidP="00410076">
      <w:pPr>
        <w:spacing w:before="100" w:after="240" w:line="276" w:lineRule="auto"/>
        <w:jc w:val="both"/>
        <w:rPr>
          <w:sz w:val="24"/>
          <w:szCs w:val="24"/>
        </w:rPr>
      </w:pPr>
      <w:r w:rsidRPr="00410076">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410076" w:rsidRPr="00410076" w:rsidRDefault="00410076" w:rsidP="00410076">
      <w:pPr>
        <w:spacing w:before="100" w:after="240" w:line="276" w:lineRule="auto"/>
        <w:jc w:val="both"/>
        <w:rPr>
          <w:sz w:val="24"/>
          <w:szCs w:val="24"/>
        </w:rPr>
      </w:pPr>
      <w:r w:rsidRPr="00410076">
        <w:rPr>
          <w:rFonts w:eastAsia="Calibri"/>
          <w:sz w:val="24"/>
          <w:szCs w:val="24"/>
        </w:rPr>
        <w:t>6.3.1 – As penalidades de que tratam o subitem anterior, serão aplicadas na forma abaixo:</w:t>
      </w:r>
    </w:p>
    <w:p w:rsidR="00410076" w:rsidRPr="00410076" w:rsidRDefault="00410076" w:rsidP="00410076">
      <w:pPr>
        <w:numPr>
          <w:ilvl w:val="0"/>
          <w:numId w:val="34"/>
        </w:numPr>
        <w:suppressAutoHyphens/>
        <w:spacing w:before="100" w:after="240" w:line="276" w:lineRule="auto"/>
        <w:jc w:val="both"/>
        <w:rPr>
          <w:sz w:val="24"/>
          <w:szCs w:val="24"/>
        </w:rPr>
      </w:pPr>
      <w:r w:rsidRPr="00410076">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410076" w:rsidRPr="00410076" w:rsidRDefault="00410076" w:rsidP="00410076">
      <w:pPr>
        <w:numPr>
          <w:ilvl w:val="0"/>
          <w:numId w:val="34"/>
        </w:numPr>
        <w:suppressAutoHyphens/>
        <w:spacing w:before="100" w:after="240" w:line="276" w:lineRule="auto"/>
        <w:jc w:val="both"/>
        <w:rPr>
          <w:sz w:val="24"/>
          <w:szCs w:val="24"/>
        </w:rPr>
      </w:pPr>
      <w:r w:rsidRPr="00410076">
        <w:rPr>
          <w:rFonts w:eastAsia="Calibri"/>
          <w:sz w:val="24"/>
          <w:szCs w:val="24"/>
        </w:rPr>
        <w:t>Falhar, fraudar, atrasar a entrega dos materiais, ficará impedido de licitar e contratar com o Município por, no mínimo 90 (noventa) dias até 02 (dois) anos;</w:t>
      </w:r>
    </w:p>
    <w:p w:rsidR="00410076" w:rsidRPr="00410076" w:rsidRDefault="00410076" w:rsidP="00410076">
      <w:pPr>
        <w:numPr>
          <w:ilvl w:val="0"/>
          <w:numId w:val="34"/>
        </w:numPr>
        <w:suppressAutoHyphens/>
        <w:spacing w:before="100" w:after="240" w:line="276" w:lineRule="auto"/>
        <w:jc w:val="both"/>
        <w:rPr>
          <w:sz w:val="24"/>
          <w:szCs w:val="24"/>
        </w:rPr>
      </w:pPr>
      <w:r w:rsidRPr="00410076">
        <w:rPr>
          <w:rFonts w:eastAsia="Calibri"/>
          <w:sz w:val="24"/>
          <w:szCs w:val="24"/>
        </w:rPr>
        <w:t>Apresentação de documentação falsa, cometer fraude fiscal e comportar-se de modo inidôneo, será impedido de licitar e contratar com o Município por, no mínimo 02 (dois) anos até 05 (cinco) anos.</w:t>
      </w:r>
    </w:p>
    <w:p w:rsidR="00410076" w:rsidRPr="00410076" w:rsidRDefault="00410076" w:rsidP="00410076">
      <w:pPr>
        <w:spacing w:before="100" w:after="240" w:line="276" w:lineRule="auto"/>
        <w:jc w:val="both"/>
        <w:rPr>
          <w:sz w:val="24"/>
          <w:szCs w:val="24"/>
        </w:rPr>
      </w:pPr>
      <w:r w:rsidRPr="00410076">
        <w:rPr>
          <w:rFonts w:eastAsia="Calibri"/>
          <w:sz w:val="24"/>
          <w:szCs w:val="24"/>
        </w:rPr>
        <w:t>6.4 – A CONTRATADA ficará sujeita às seguintes penalidades, garantidas a prévia defesa, pela inexecução total ou parcial do Edital:</w:t>
      </w:r>
    </w:p>
    <w:p w:rsidR="00410076" w:rsidRPr="00410076" w:rsidRDefault="00410076" w:rsidP="00410076">
      <w:pPr>
        <w:spacing w:before="100" w:after="240" w:line="276" w:lineRule="auto"/>
        <w:jc w:val="both"/>
        <w:rPr>
          <w:sz w:val="24"/>
          <w:szCs w:val="24"/>
        </w:rPr>
      </w:pPr>
      <w:r w:rsidRPr="00410076">
        <w:rPr>
          <w:rFonts w:eastAsia="Calibri"/>
          <w:sz w:val="24"/>
          <w:szCs w:val="24"/>
        </w:rPr>
        <w:t>I - advertência;</w:t>
      </w:r>
    </w:p>
    <w:p w:rsidR="00410076" w:rsidRPr="00410076" w:rsidRDefault="00410076" w:rsidP="00410076">
      <w:pPr>
        <w:spacing w:before="100" w:after="240" w:line="276" w:lineRule="auto"/>
        <w:jc w:val="both"/>
        <w:rPr>
          <w:sz w:val="24"/>
          <w:szCs w:val="24"/>
        </w:rPr>
      </w:pPr>
      <w:r w:rsidRPr="00410076">
        <w:rPr>
          <w:rFonts w:eastAsia="Calibri"/>
          <w:sz w:val="24"/>
          <w:szCs w:val="24"/>
        </w:rPr>
        <w:t>II – multa(s):</w:t>
      </w:r>
    </w:p>
    <w:p w:rsidR="00410076" w:rsidRPr="00410076" w:rsidRDefault="00410076" w:rsidP="00410076">
      <w:pPr>
        <w:spacing w:before="100" w:after="240" w:line="276" w:lineRule="auto"/>
        <w:jc w:val="both"/>
        <w:rPr>
          <w:sz w:val="24"/>
          <w:szCs w:val="24"/>
        </w:rPr>
      </w:pPr>
      <w:r w:rsidRPr="00410076">
        <w:rPr>
          <w:rFonts w:eastAsia="Calibri"/>
          <w:sz w:val="24"/>
          <w:szCs w:val="24"/>
        </w:rPr>
        <w:t>III- Em caso de inexecução, total ou parcial, o(s) licitante(s) vencedor(es) poderá(ão) sofrer, sem prejuízo do previsto nos artigos 86 à 88 da Lei Federal nº 8666/93, as seguintes penalidades:</w:t>
      </w:r>
    </w:p>
    <w:p w:rsidR="00410076" w:rsidRPr="00410076" w:rsidRDefault="00410076" w:rsidP="00410076">
      <w:pPr>
        <w:pStyle w:val="PargrafodaLista"/>
        <w:numPr>
          <w:ilvl w:val="0"/>
          <w:numId w:val="35"/>
        </w:numPr>
        <w:spacing w:before="100" w:after="240" w:line="276" w:lineRule="auto"/>
        <w:jc w:val="both"/>
      </w:pPr>
      <w:r w:rsidRPr="00410076">
        <w:rPr>
          <w:rFonts w:eastAsia="Calibri"/>
        </w:rPr>
        <w:t>Pelo atraso na execução dos serviços: multa de 2 % do valor total, sobre o valor total do presente contrato, por dia de atraso, a contar do momento em que os deveriam ter sido iniciado, limitada a 20% (vinte por cento) do valor total do contrato;</w:t>
      </w:r>
    </w:p>
    <w:p w:rsidR="00410076" w:rsidRPr="00410076" w:rsidRDefault="00410076" w:rsidP="00410076">
      <w:pPr>
        <w:pStyle w:val="PargrafodaLista"/>
        <w:numPr>
          <w:ilvl w:val="0"/>
          <w:numId w:val="35"/>
        </w:numPr>
        <w:spacing w:before="100" w:after="240" w:line="276" w:lineRule="auto"/>
        <w:jc w:val="both"/>
      </w:pPr>
      <w:r w:rsidRPr="00410076">
        <w:rPr>
          <w:rFonts w:eastAsia="Calibri"/>
        </w:rPr>
        <w:t>pelo descumprimento de qualquer outra obrigação: multa de 5% do valor total do contrato;</w:t>
      </w:r>
    </w:p>
    <w:p w:rsidR="00410076" w:rsidRPr="00410076" w:rsidRDefault="00410076" w:rsidP="00410076">
      <w:pPr>
        <w:pStyle w:val="PargrafodaLista11"/>
        <w:numPr>
          <w:ilvl w:val="0"/>
          <w:numId w:val="35"/>
        </w:numPr>
        <w:spacing w:before="100" w:after="240" w:line="276" w:lineRule="auto"/>
        <w:jc w:val="both"/>
        <w:rPr>
          <w:sz w:val="24"/>
          <w:szCs w:val="24"/>
        </w:rPr>
      </w:pPr>
      <w:r w:rsidRPr="00410076">
        <w:rPr>
          <w:rFonts w:eastAsia="Calibri"/>
          <w:sz w:val="24"/>
          <w:szCs w:val="24"/>
        </w:rPr>
        <w:t>suspensão temporária de participação em licitação e impedimento de contratar com a Administração pelo prazo não superior a 2 (dois) anos; e,</w:t>
      </w:r>
    </w:p>
    <w:p w:rsidR="00410076" w:rsidRPr="00410076" w:rsidRDefault="00410076" w:rsidP="00410076">
      <w:pPr>
        <w:pStyle w:val="PargrafodaLista11"/>
        <w:numPr>
          <w:ilvl w:val="0"/>
          <w:numId w:val="35"/>
        </w:numPr>
        <w:spacing w:before="100" w:after="240" w:line="276" w:lineRule="auto"/>
        <w:jc w:val="both"/>
        <w:rPr>
          <w:sz w:val="24"/>
          <w:szCs w:val="24"/>
        </w:rPr>
      </w:pPr>
      <w:r w:rsidRPr="00410076">
        <w:rPr>
          <w:rFonts w:eastAsia="Calibri"/>
          <w:sz w:val="24"/>
          <w:szCs w:val="24"/>
        </w:rPr>
        <w:t>Declaração de inidoneidade para licitar ou contratar com a Administração;</w:t>
      </w:r>
    </w:p>
    <w:p w:rsidR="00410076" w:rsidRPr="00410076" w:rsidRDefault="00410076" w:rsidP="00410076">
      <w:pPr>
        <w:pStyle w:val="PargrafodaLista11"/>
        <w:numPr>
          <w:ilvl w:val="0"/>
          <w:numId w:val="35"/>
        </w:numPr>
        <w:spacing w:before="100" w:after="240" w:line="276" w:lineRule="auto"/>
        <w:jc w:val="both"/>
        <w:rPr>
          <w:sz w:val="24"/>
          <w:szCs w:val="24"/>
        </w:rPr>
      </w:pPr>
      <w:r w:rsidRPr="00410076">
        <w:rPr>
          <w:rFonts w:eastAsia="Calibri"/>
          <w:sz w:val="24"/>
          <w:szCs w:val="24"/>
        </w:rPr>
        <w:lastRenderedPageBreak/>
        <w:t>O atraso na prestação dos serviços por mais de 24 (vinte e quatro) horas, ensejará a rescisão contratual, sem prejuízo da multa cabível;</w:t>
      </w:r>
    </w:p>
    <w:p w:rsidR="00410076" w:rsidRPr="00410076" w:rsidRDefault="00410076" w:rsidP="00410076">
      <w:pPr>
        <w:spacing w:before="100" w:after="240" w:line="276" w:lineRule="auto"/>
        <w:jc w:val="both"/>
        <w:rPr>
          <w:sz w:val="24"/>
          <w:szCs w:val="24"/>
        </w:rPr>
      </w:pPr>
      <w:r w:rsidRPr="00410076">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410076" w:rsidRPr="00410076" w:rsidRDefault="00410076" w:rsidP="00410076">
      <w:pPr>
        <w:spacing w:before="100" w:after="240" w:line="276" w:lineRule="auto"/>
        <w:jc w:val="both"/>
        <w:rPr>
          <w:sz w:val="24"/>
          <w:szCs w:val="24"/>
        </w:rPr>
      </w:pPr>
      <w:r w:rsidRPr="00410076">
        <w:rPr>
          <w:rFonts w:eastAsia="Calibri"/>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410076" w:rsidRPr="00410076" w:rsidRDefault="00410076" w:rsidP="00410076">
      <w:pPr>
        <w:spacing w:before="100" w:after="240" w:line="276" w:lineRule="auto"/>
        <w:jc w:val="both"/>
        <w:rPr>
          <w:sz w:val="24"/>
          <w:szCs w:val="24"/>
        </w:rPr>
      </w:pPr>
      <w:r w:rsidRPr="00410076">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410076" w:rsidRPr="00410076" w:rsidRDefault="00410076" w:rsidP="00410076">
      <w:pPr>
        <w:spacing w:before="100" w:after="240" w:line="276" w:lineRule="auto"/>
        <w:jc w:val="both"/>
        <w:rPr>
          <w:sz w:val="24"/>
          <w:szCs w:val="24"/>
        </w:rPr>
      </w:pPr>
      <w:r w:rsidRPr="00410076">
        <w:rPr>
          <w:rFonts w:eastAsia="Calibri"/>
          <w:sz w:val="24"/>
          <w:szCs w:val="24"/>
        </w:rPr>
        <w:t>6.8 – Para as penalidades previstas nos subitens 9.1 ao 9.7 será garantido o direito ao contraditório e ampla defesa;</w:t>
      </w:r>
    </w:p>
    <w:p w:rsidR="00410076" w:rsidRPr="00410076" w:rsidRDefault="00410076" w:rsidP="00410076">
      <w:pPr>
        <w:spacing w:before="100" w:after="240" w:line="276" w:lineRule="auto"/>
        <w:jc w:val="both"/>
        <w:rPr>
          <w:sz w:val="24"/>
          <w:szCs w:val="24"/>
        </w:rPr>
      </w:pPr>
      <w:r w:rsidRPr="00410076">
        <w:rPr>
          <w:rFonts w:eastAsia="Calibri"/>
          <w:sz w:val="24"/>
          <w:szCs w:val="24"/>
        </w:rPr>
        <w:t>6.9 - As penalidades só poderão ser relevadas nas hipóteses de caso fortuito ou força maior, devidamente justificados e comprovados, a juízo da Administração;</w:t>
      </w:r>
    </w:p>
    <w:p w:rsidR="00410076" w:rsidRPr="00410076" w:rsidRDefault="00410076" w:rsidP="00410076">
      <w:pPr>
        <w:spacing w:before="100" w:after="240" w:line="276" w:lineRule="auto"/>
        <w:jc w:val="both"/>
        <w:rPr>
          <w:sz w:val="24"/>
          <w:szCs w:val="24"/>
        </w:rPr>
      </w:pPr>
      <w:r w:rsidRPr="00410076">
        <w:rPr>
          <w:rFonts w:eastAsia="Calibri"/>
          <w:sz w:val="24"/>
          <w:szCs w:val="24"/>
        </w:rPr>
        <w:t>6.10 – Constituirão motivos para rescisão do contrato, independente da conclusão do seu prazo:</w:t>
      </w:r>
    </w:p>
    <w:p w:rsidR="00410076" w:rsidRPr="00410076" w:rsidRDefault="00410076" w:rsidP="00410076">
      <w:pPr>
        <w:pStyle w:val="PargrafodaLista11"/>
        <w:numPr>
          <w:ilvl w:val="0"/>
          <w:numId w:val="36"/>
        </w:numPr>
        <w:spacing w:before="100" w:after="240" w:line="276" w:lineRule="auto"/>
        <w:jc w:val="both"/>
        <w:rPr>
          <w:sz w:val="24"/>
          <w:szCs w:val="24"/>
        </w:rPr>
      </w:pPr>
      <w:r w:rsidRPr="00410076">
        <w:rPr>
          <w:rFonts w:eastAsia="Calibri"/>
          <w:sz w:val="24"/>
          <w:szCs w:val="24"/>
        </w:rPr>
        <w:t>Razões de interesse público</w:t>
      </w:r>
    </w:p>
    <w:p w:rsidR="00410076" w:rsidRPr="00410076" w:rsidRDefault="00410076" w:rsidP="00410076">
      <w:pPr>
        <w:pStyle w:val="PargrafodaLista11"/>
        <w:numPr>
          <w:ilvl w:val="0"/>
          <w:numId w:val="36"/>
        </w:numPr>
        <w:spacing w:before="100" w:after="240" w:line="276" w:lineRule="auto"/>
        <w:jc w:val="both"/>
        <w:rPr>
          <w:sz w:val="24"/>
          <w:szCs w:val="24"/>
        </w:rPr>
      </w:pPr>
      <w:r w:rsidRPr="00410076">
        <w:rPr>
          <w:rFonts w:eastAsia="Calibri"/>
          <w:sz w:val="24"/>
          <w:szCs w:val="24"/>
        </w:rPr>
        <w:t>Reiterada desobediência dos preceitos estabelecidos;</w:t>
      </w:r>
    </w:p>
    <w:p w:rsidR="00410076" w:rsidRPr="00410076" w:rsidRDefault="00410076" w:rsidP="00410076">
      <w:pPr>
        <w:pStyle w:val="PargrafodaLista11"/>
        <w:numPr>
          <w:ilvl w:val="0"/>
          <w:numId w:val="36"/>
        </w:numPr>
        <w:spacing w:before="100" w:after="240" w:line="276" w:lineRule="auto"/>
        <w:jc w:val="both"/>
        <w:rPr>
          <w:sz w:val="24"/>
          <w:szCs w:val="24"/>
        </w:rPr>
      </w:pPr>
      <w:r w:rsidRPr="00410076">
        <w:rPr>
          <w:rFonts w:eastAsia="Calibri"/>
          <w:sz w:val="24"/>
          <w:szCs w:val="24"/>
        </w:rPr>
        <w:t>Falta grave a Juízo do Município;</w:t>
      </w:r>
    </w:p>
    <w:p w:rsidR="00410076" w:rsidRPr="00410076" w:rsidRDefault="00410076" w:rsidP="00410076">
      <w:pPr>
        <w:pStyle w:val="PargrafodaLista11"/>
        <w:numPr>
          <w:ilvl w:val="0"/>
          <w:numId w:val="36"/>
        </w:numPr>
        <w:spacing w:before="100" w:after="240" w:line="276" w:lineRule="auto"/>
        <w:jc w:val="both"/>
        <w:rPr>
          <w:sz w:val="24"/>
          <w:szCs w:val="24"/>
        </w:rPr>
      </w:pPr>
      <w:r w:rsidRPr="00410076">
        <w:rPr>
          <w:rFonts w:eastAsia="Calibri"/>
          <w:sz w:val="24"/>
          <w:szCs w:val="24"/>
        </w:rPr>
        <w:t>Falência ou insolvência;</w:t>
      </w:r>
    </w:p>
    <w:p w:rsidR="00410076" w:rsidRPr="00410076" w:rsidRDefault="00410076" w:rsidP="00410076">
      <w:pPr>
        <w:pStyle w:val="PargrafodaLista11"/>
        <w:numPr>
          <w:ilvl w:val="0"/>
          <w:numId w:val="36"/>
        </w:numPr>
        <w:spacing w:before="100" w:after="240" w:line="276" w:lineRule="auto"/>
        <w:jc w:val="both"/>
        <w:rPr>
          <w:sz w:val="24"/>
          <w:szCs w:val="24"/>
        </w:rPr>
      </w:pPr>
      <w:r w:rsidRPr="00410076">
        <w:rPr>
          <w:rFonts w:eastAsia="Calibri"/>
          <w:sz w:val="24"/>
          <w:szCs w:val="24"/>
        </w:rPr>
        <w:t>Inexecução total ou parcial do contrato;</w:t>
      </w:r>
    </w:p>
    <w:p w:rsidR="00410076" w:rsidRPr="00410076" w:rsidRDefault="00410076" w:rsidP="00410076">
      <w:pPr>
        <w:pStyle w:val="PargrafodaLista11"/>
        <w:numPr>
          <w:ilvl w:val="0"/>
          <w:numId w:val="36"/>
        </w:numPr>
        <w:spacing w:before="100" w:after="240" w:line="276" w:lineRule="auto"/>
        <w:jc w:val="both"/>
        <w:rPr>
          <w:sz w:val="24"/>
          <w:szCs w:val="24"/>
        </w:rPr>
      </w:pPr>
      <w:r w:rsidRPr="00410076">
        <w:rPr>
          <w:rFonts w:eastAsia="Calibri"/>
          <w:sz w:val="24"/>
          <w:szCs w:val="24"/>
        </w:rPr>
        <w:t>Alteração social ou modificação da finalidade ou estrutura da empresa, que venha a prejudicar a execução do contrato;</w:t>
      </w:r>
    </w:p>
    <w:p w:rsidR="00410076" w:rsidRPr="00410076" w:rsidRDefault="00410076" w:rsidP="00410076">
      <w:pPr>
        <w:pStyle w:val="PargrafodaLista11"/>
        <w:numPr>
          <w:ilvl w:val="0"/>
          <w:numId w:val="36"/>
        </w:numPr>
        <w:spacing w:before="100" w:after="240" w:line="276" w:lineRule="auto"/>
        <w:jc w:val="both"/>
        <w:rPr>
          <w:sz w:val="24"/>
          <w:szCs w:val="24"/>
        </w:rPr>
      </w:pPr>
      <w:r w:rsidRPr="00410076">
        <w:rPr>
          <w:rFonts w:eastAsia="Calibri"/>
          <w:sz w:val="24"/>
          <w:szCs w:val="24"/>
        </w:rPr>
        <w:t>Mudanças na legislação em vigor sobre licitações, impossibilitando a execução do presente contrato;</w:t>
      </w:r>
    </w:p>
    <w:p w:rsidR="00410076" w:rsidRPr="00410076" w:rsidRDefault="00410076" w:rsidP="00410076">
      <w:pPr>
        <w:pStyle w:val="PargrafodaLista11"/>
        <w:numPr>
          <w:ilvl w:val="0"/>
          <w:numId w:val="36"/>
        </w:numPr>
        <w:spacing w:before="100" w:after="240" w:line="276" w:lineRule="auto"/>
        <w:jc w:val="both"/>
        <w:rPr>
          <w:sz w:val="24"/>
          <w:szCs w:val="24"/>
        </w:rPr>
      </w:pPr>
      <w:r w:rsidRPr="00410076">
        <w:rPr>
          <w:rFonts w:eastAsia="Calibri"/>
          <w:sz w:val="24"/>
          <w:szCs w:val="24"/>
        </w:rPr>
        <w:t>Descumprimento de qualquer cláusula contratual;</w:t>
      </w:r>
    </w:p>
    <w:p w:rsidR="00410076" w:rsidRPr="00410076" w:rsidRDefault="00410076" w:rsidP="00410076">
      <w:pPr>
        <w:pStyle w:val="PargrafodaLista11"/>
        <w:numPr>
          <w:ilvl w:val="0"/>
          <w:numId w:val="36"/>
        </w:numPr>
        <w:spacing w:before="100" w:after="240" w:line="276" w:lineRule="auto"/>
        <w:jc w:val="both"/>
        <w:rPr>
          <w:sz w:val="24"/>
          <w:szCs w:val="24"/>
        </w:rPr>
      </w:pPr>
      <w:r w:rsidRPr="00410076">
        <w:rPr>
          <w:rFonts w:eastAsia="Calibri"/>
          <w:sz w:val="24"/>
          <w:szCs w:val="24"/>
        </w:rPr>
        <w:t>Ocorrência de caso fortuito ou de força maior, regularmente comprovada, impeditiva da execução do acordado entre as partes;</w:t>
      </w:r>
    </w:p>
    <w:p w:rsidR="00410076" w:rsidRPr="00410076" w:rsidRDefault="00410076" w:rsidP="00410076">
      <w:pPr>
        <w:pStyle w:val="PargrafodaLista11"/>
        <w:numPr>
          <w:ilvl w:val="0"/>
          <w:numId w:val="36"/>
        </w:numPr>
        <w:spacing w:before="100" w:after="240" w:line="276" w:lineRule="auto"/>
        <w:jc w:val="both"/>
        <w:rPr>
          <w:sz w:val="24"/>
          <w:szCs w:val="24"/>
        </w:rPr>
      </w:pPr>
      <w:r w:rsidRPr="00410076">
        <w:rPr>
          <w:rFonts w:eastAsia="Calibri"/>
          <w:sz w:val="24"/>
          <w:szCs w:val="24"/>
        </w:rPr>
        <w:lastRenderedPageBreak/>
        <w:t>Por acordo entre as partes, reduzido a termo, desde que haja conveniência para o Município.</w:t>
      </w:r>
    </w:p>
    <w:p w:rsidR="00410076" w:rsidRPr="00410076" w:rsidRDefault="00410076" w:rsidP="00410076">
      <w:pPr>
        <w:spacing w:after="240" w:line="276" w:lineRule="auto"/>
        <w:jc w:val="both"/>
        <w:rPr>
          <w:rFonts w:eastAsia="Calibri"/>
          <w:b/>
          <w:bCs/>
          <w:color w:val="000000"/>
          <w:sz w:val="24"/>
          <w:szCs w:val="24"/>
        </w:rPr>
      </w:pPr>
    </w:p>
    <w:p w:rsidR="00410076" w:rsidRPr="00410076" w:rsidRDefault="00410076" w:rsidP="00410076">
      <w:pPr>
        <w:spacing w:after="240" w:line="276" w:lineRule="auto"/>
        <w:jc w:val="both"/>
        <w:rPr>
          <w:sz w:val="24"/>
          <w:szCs w:val="24"/>
        </w:rPr>
      </w:pPr>
      <w:r w:rsidRPr="00410076">
        <w:rPr>
          <w:rFonts w:eastAsia="Calibri"/>
          <w:b/>
          <w:bCs/>
          <w:color w:val="000000"/>
          <w:sz w:val="24"/>
          <w:szCs w:val="24"/>
        </w:rPr>
        <w:t xml:space="preserve">7 – </w:t>
      </w:r>
      <w:r w:rsidRPr="00410076">
        <w:rPr>
          <w:rFonts w:eastAsia="Calibri"/>
          <w:b/>
          <w:color w:val="000000"/>
          <w:sz w:val="24"/>
          <w:szCs w:val="24"/>
        </w:rPr>
        <w:t>HABILITAÇÃO JURÍDICA:</w:t>
      </w:r>
    </w:p>
    <w:p w:rsidR="00410076" w:rsidRPr="00410076" w:rsidRDefault="00410076" w:rsidP="00410076">
      <w:pPr>
        <w:spacing w:before="120" w:after="240" w:line="276" w:lineRule="auto"/>
        <w:jc w:val="both"/>
        <w:rPr>
          <w:sz w:val="24"/>
          <w:szCs w:val="24"/>
        </w:rPr>
      </w:pPr>
      <w:r w:rsidRPr="00410076">
        <w:rPr>
          <w:rFonts w:eastAsia="Calibri"/>
          <w:color w:val="000000"/>
          <w:sz w:val="24"/>
          <w:szCs w:val="24"/>
        </w:rPr>
        <w:t xml:space="preserve">7.1 – Ato constitutivo, Estatuto ou </w:t>
      </w:r>
      <w:r w:rsidRPr="00410076">
        <w:rPr>
          <w:rFonts w:eastAsia="Calibri"/>
          <w:sz w:val="24"/>
          <w:szCs w:val="24"/>
        </w:rPr>
        <w:t>Contrato Social em vigor devidamente registrado, no órgão correspondente, indicando os atuais responsáveis pela administração</w:t>
      </w:r>
      <w:r w:rsidRPr="00410076">
        <w:rPr>
          <w:rFonts w:eastAsia="Calibri"/>
          <w:color w:val="000000"/>
          <w:sz w:val="24"/>
          <w:szCs w:val="24"/>
        </w:rPr>
        <w:t xml:space="preserve">; </w:t>
      </w:r>
    </w:p>
    <w:p w:rsidR="00410076" w:rsidRPr="00410076" w:rsidRDefault="00410076" w:rsidP="00410076">
      <w:pPr>
        <w:spacing w:before="120" w:after="240" w:line="276" w:lineRule="auto"/>
        <w:jc w:val="both"/>
        <w:rPr>
          <w:sz w:val="24"/>
          <w:szCs w:val="24"/>
        </w:rPr>
      </w:pPr>
      <w:r w:rsidRPr="00410076">
        <w:rPr>
          <w:rFonts w:eastAsia="Calibri"/>
          <w:color w:val="000000"/>
          <w:sz w:val="24"/>
          <w:szCs w:val="24"/>
        </w:rPr>
        <w:t xml:space="preserve">7.2 – </w:t>
      </w:r>
      <w:r w:rsidRPr="00410076">
        <w:rPr>
          <w:rFonts w:eastAsia="Calibri"/>
          <w:sz w:val="24"/>
          <w:szCs w:val="24"/>
        </w:rPr>
        <w:t>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r w:rsidRPr="00410076">
        <w:rPr>
          <w:rFonts w:eastAsia="Calibri"/>
          <w:color w:val="000000"/>
          <w:sz w:val="24"/>
          <w:szCs w:val="24"/>
        </w:rPr>
        <w:t>;</w:t>
      </w:r>
    </w:p>
    <w:p w:rsidR="00410076" w:rsidRPr="00410076" w:rsidRDefault="00410076" w:rsidP="00410076">
      <w:pPr>
        <w:spacing w:before="120" w:after="240" w:line="276" w:lineRule="auto"/>
        <w:jc w:val="both"/>
        <w:rPr>
          <w:sz w:val="24"/>
          <w:szCs w:val="24"/>
        </w:rPr>
      </w:pPr>
      <w:r w:rsidRPr="00410076">
        <w:rPr>
          <w:rFonts w:eastAsia="Calibri"/>
          <w:color w:val="000000"/>
          <w:sz w:val="24"/>
          <w:szCs w:val="24"/>
        </w:rPr>
        <w:t>7.3 – Cédula de identidade dos sócios e/ou diretores;</w:t>
      </w:r>
    </w:p>
    <w:p w:rsidR="00410076" w:rsidRPr="00410076" w:rsidRDefault="00410076" w:rsidP="00410076">
      <w:pPr>
        <w:spacing w:before="120" w:after="240" w:line="276" w:lineRule="auto"/>
        <w:jc w:val="both"/>
        <w:rPr>
          <w:sz w:val="24"/>
          <w:szCs w:val="24"/>
        </w:rPr>
      </w:pPr>
      <w:r w:rsidRPr="00410076">
        <w:rPr>
          <w:rFonts w:eastAsia="Calibri"/>
          <w:color w:val="000000"/>
          <w:sz w:val="24"/>
          <w:szCs w:val="24"/>
        </w:rPr>
        <w:t>7.4 – Para empresa individual: registro comercial.</w:t>
      </w:r>
    </w:p>
    <w:p w:rsidR="00410076" w:rsidRPr="00410076" w:rsidRDefault="00410076" w:rsidP="00410076">
      <w:pPr>
        <w:spacing w:before="120" w:after="240" w:line="276" w:lineRule="auto"/>
        <w:jc w:val="both"/>
        <w:rPr>
          <w:sz w:val="24"/>
          <w:szCs w:val="24"/>
        </w:rPr>
      </w:pPr>
      <w:r w:rsidRPr="00410076">
        <w:rPr>
          <w:rFonts w:eastAsia="Calibri"/>
          <w:color w:val="000000"/>
          <w:sz w:val="24"/>
          <w:szCs w:val="24"/>
        </w:rPr>
        <w:t>7.5 – Declaração de Cumprir o Art. 7°, XXXIII ,da C.F. (conforme o anexo)</w:t>
      </w:r>
    </w:p>
    <w:p w:rsidR="00410076" w:rsidRPr="00410076" w:rsidRDefault="00410076" w:rsidP="00410076">
      <w:pPr>
        <w:spacing w:before="120" w:after="240" w:line="276" w:lineRule="auto"/>
        <w:jc w:val="both"/>
        <w:rPr>
          <w:sz w:val="24"/>
          <w:szCs w:val="24"/>
        </w:rPr>
      </w:pPr>
      <w:r w:rsidRPr="00410076">
        <w:rPr>
          <w:rFonts w:eastAsia="Calibri"/>
          <w:sz w:val="24"/>
          <w:szCs w:val="24"/>
        </w:rPr>
        <w:t>7.6 – Certidão de Regularidade expedida pelo Ministério Público do estado do Rio de Janeiro – Promotoria de Justiça de Fundações, conforme determina a Resolução Complementar nº 15/2005, em se tratando de Fundações;</w:t>
      </w:r>
    </w:p>
    <w:p w:rsidR="00410076" w:rsidRPr="00410076" w:rsidRDefault="00410076" w:rsidP="00410076">
      <w:pPr>
        <w:spacing w:before="120" w:after="240" w:line="276" w:lineRule="auto"/>
        <w:jc w:val="both"/>
        <w:rPr>
          <w:sz w:val="24"/>
          <w:szCs w:val="24"/>
        </w:rPr>
      </w:pPr>
      <w:r w:rsidRPr="00410076">
        <w:rPr>
          <w:rFonts w:eastAsia="Calibri"/>
          <w:sz w:val="24"/>
          <w:szCs w:val="24"/>
        </w:rPr>
        <w:t xml:space="preserve">7.7 - Poderão participar no certame as empresas reunidas em consórcio, em </w:t>
      </w:r>
      <w:r w:rsidRPr="00410076">
        <w:rPr>
          <w:sz w:val="24"/>
          <w:szCs w:val="24"/>
        </w:rPr>
        <w:t>conformidade com o art. 33 da Lei Federal 8.666/93.</w:t>
      </w:r>
    </w:p>
    <w:p w:rsidR="00410076" w:rsidRPr="00410076" w:rsidRDefault="00410076" w:rsidP="00410076">
      <w:pPr>
        <w:spacing w:before="120" w:after="240" w:line="276" w:lineRule="auto"/>
        <w:jc w:val="both"/>
        <w:rPr>
          <w:sz w:val="24"/>
          <w:szCs w:val="24"/>
        </w:rPr>
      </w:pPr>
      <w:r w:rsidRPr="00410076">
        <w:rPr>
          <w:rFonts w:eastAsia="Calibri"/>
          <w:b/>
          <w:bCs/>
          <w:color w:val="000000"/>
          <w:sz w:val="24"/>
          <w:szCs w:val="24"/>
        </w:rPr>
        <w:t xml:space="preserve">8 – </w:t>
      </w:r>
      <w:r w:rsidRPr="00410076">
        <w:rPr>
          <w:rFonts w:eastAsia="Calibri"/>
          <w:b/>
          <w:color w:val="000000"/>
          <w:sz w:val="24"/>
          <w:szCs w:val="24"/>
        </w:rPr>
        <w:t>DOCUMENTAÇÃO RELATIVA À REGULARIDADE FISCAL</w:t>
      </w:r>
      <w:r w:rsidRPr="00410076">
        <w:rPr>
          <w:rFonts w:eastAsia="Calibri"/>
          <w:color w:val="000000"/>
          <w:sz w:val="24"/>
          <w:szCs w:val="24"/>
        </w:rPr>
        <w:t>:</w:t>
      </w:r>
    </w:p>
    <w:p w:rsidR="00410076" w:rsidRPr="00410076" w:rsidRDefault="00410076" w:rsidP="00410076">
      <w:pPr>
        <w:spacing w:after="240" w:line="276" w:lineRule="auto"/>
        <w:ind w:right="-162"/>
        <w:jc w:val="both"/>
        <w:rPr>
          <w:sz w:val="24"/>
          <w:szCs w:val="24"/>
        </w:rPr>
      </w:pPr>
      <w:r w:rsidRPr="00410076">
        <w:rPr>
          <w:rFonts w:eastAsia="Calibri"/>
          <w:sz w:val="24"/>
          <w:szCs w:val="24"/>
        </w:rPr>
        <w:t xml:space="preserve">8.1 – </w:t>
      </w:r>
      <w:r w:rsidRPr="00410076">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410076">
        <w:rPr>
          <w:rFonts w:eastAsia="Calibri"/>
          <w:sz w:val="24"/>
          <w:szCs w:val="24"/>
        </w:rPr>
        <w:t xml:space="preserve">; </w:t>
      </w:r>
    </w:p>
    <w:p w:rsidR="00410076" w:rsidRPr="00410076" w:rsidRDefault="00410076" w:rsidP="00410076">
      <w:pPr>
        <w:spacing w:after="240" w:line="276" w:lineRule="auto"/>
        <w:ind w:right="-162"/>
        <w:jc w:val="both"/>
        <w:rPr>
          <w:sz w:val="24"/>
          <w:szCs w:val="24"/>
        </w:rPr>
      </w:pPr>
      <w:r w:rsidRPr="00410076">
        <w:rPr>
          <w:rFonts w:eastAsia="Calibri"/>
          <w:sz w:val="24"/>
          <w:szCs w:val="24"/>
        </w:rPr>
        <w:t>8.2 – Comprovante de Inscrição no Cadastro Geral de Contribuintes - CNPJ;</w:t>
      </w:r>
    </w:p>
    <w:p w:rsidR="00410076" w:rsidRPr="00410076" w:rsidRDefault="00410076" w:rsidP="00410076">
      <w:pPr>
        <w:spacing w:after="240" w:line="276" w:lineRule="auto"/>
        <w:ind w:right="-162"/>
        <w:jc w:val="both"/>
        <w:rPr>
          <w:sz w:val="24"/>
          <w:szCs w:val="24"/>
        </w:rPr>
      </w:pPr>
      <w:r w:rsidRPr="00410076">
        <w:rPr>
          <w:rFonts w:eastAsia="Calibri"/>
          <w:sz w:val="24"/>
          <w:szCs w:val="24"/>
        </w:rPr>
        <w:t>8.3 – Certidão de Regularidade com a Previdência Social (INSS);</w:t>
      </w:r>
    </w:p>
    <w:p w:rsidR="00410076" w:rsidRPr="00410076" w:rsidRDefault="00410076" w:rsidP="00410076">
      <w:pPr>
        <w:spacing w:after="240" w:line="276" w:lineRule="auto"/>
        <w:ind w:right="-162"/>
        <w:jc w:val="both"/>
        <w:rPr>
          <w:sz w:val="24"/>
          <w:szCs w:val="24"/>
        </w:rPr>
      </w:pPr>
      <w:r w:rsidRPr="00410076">
        <w:rPr>
          <w:rFonts w:eastAsia="Calibri"/>
          <w:sz w:val="24"/>
          <w:szCs w:val="24"/>
        </w:rPr>
        <w:t>8.4 – Certidão de Regularidade com o FGTS emitida pela Caixa Econômica Federal;</w:t>
      </w:r>
    </w:p>
    <w:p w:rsidR="00410076" w:rsidRPr="00410076" w:rsidRDefault="00410076" w:rsidP="00410076">
      <w:pPr>
        <w:spacing w:after="240" w:line="276" w:lineRule="auto"/>
        <w:ind w:right="-162"/>
        <w:jc w:val="both"/>
        <w:rPr>
          <w:sz w:val="24"/>
          <w:szCs w:val="24"/>
        </w:rPr>
      </w:pPr>
      <w:r w:rsidRPr="00410076">
        <w:rPr>
          <w:rFonts w:eastAsia="Calibri"/>
          <w:sz w:val="24"/>
          <w:szCs w:val="24"/>
        </w:rPr>
        <w:t>8.5 – Certidão Conjunta de Débitos Relativos a Tributos Federais e Dívida Ativa da União;</w:t>
      </w:r>
    </w:p>
    <w:p w:rsidR="00410076" w:rsidRPr="00410076" w:rsidRDefault="00410076" w:rsidP="00410076">
      <w:pPr>
        <w:spacing w:after="240" w:line="276" w:lineRule="auto"/>
        <w:ind w:right="-162"/>
        <w:jc w:val="both"/>
        <w:rPr>
          <w:sz w:val="24"/>
          <w:szCs w:val="24"/>
        </w:rPr>
      </w:pPr>
      <w:r w:rsidRPr="00410076">
        <w:rPr>
          <w:rFonts w:eastAsia="Calibri"/>
          <w:sz w:val="24"/>
          <w:szCs w:val="24"/>
        </w:rPr>
        <w:t>8.6 – Certidão de Regularidade para com a Fazenda Estadual, por meio de Certidão Negativa de Débito em relação a tributos estaduais (ICMS);</w:t>
      </w:r>
    </w:p>
    <w:p w:rsidR="00410076" w:rsidRPr="00410076" w:rsidRDefault="00410076" w:rsidP="00410076">
      <w:pPr>
        <w:spacing w:after="240" w:line="276" w:lineRule="auto"/>
        <w:ind w:right="-162"/>
        <w:jc w:val="both"/>
        <w:rPr>
          <w:sz w:val="24"/>
          <w:szCs w:val="24"/>
        </w:rPr>
      </w:pPr>
      <w:r w:rsidRPr="00410076">
        <w:rPr>
          <w:rFonts w:eastAsia="Calibri"/>
          <w:sz w:val="24"/>
          <w:szCs w:val="24"/>
        </w:rPr>
        <w:t>8.7 – Certidão emitida pela Procuradoria Geral do Estado, onde houver.</w:t>
      </w:r>
    </w:p>
    <w:p w:rsidR="00410076" w:rsidRPr="00410076" w:rsidRDefault="00410076" w:rsidP="00410076">
      <w:pPr>
        <w:spacing w:after="240" w:line="276" w:lineRule="auto"/>
        <w:ind w:right="-162"/>
        <w:jc w:val="both"/>
        <w:rPr>
          <w:sz w:val="24"/>
          <w:szCs w:val="24"/>
        </w:rPr>
      </w:pPr>
      <w:r w:rsidRPr="00410076">
        <w:rPr>
          <w:rFonts w:eastAsia="Calibri"/>
          <w:sz w:val="24"/>
          <w:szCs w:val="24"/>
        </w:rPr>
        <w:lastRenderedPageBreak/>
        <w:t>8.8 – Certidão de regularidade para com a Fazenda Municipal, da sede da licitante.</w:t>
      </w:r>
    </w:p>
    <w:p w:rsidR="00410076" w:rsidRPr="00410076" w:rsidRDefault="00410076" w:rsidP="00410076">
      <w:pPr>
        <w:spacing w:after="240" w:line="276" w:lineRule="auto"/>
        <w:ind w:right="-164"/>
        <w:jc w:val="both"/>
        <w:rPr>
          <w:sz w:val="24"/>
          <w:szCs w:val="24"/>
        </w:rPr>
      </w:pPr>
      <w:r w:rsidRPr="00410076">
        <w:rPr>
          <w:rFonts w:eastAsia="Calibri"/>
          <w:color w:val="000000"/>
          <w:sz w:val="24"/>
          <w:szCs w:val="24"/>
        </w:rPr>
        <w:t>8.9 – Prova da inexistência de débitos inadimplidos perante a justiça do trabalho, mediante a apresentação de certidão negativa, nos temos da Lei 12.440/2011 – CNDT – Certidão Negativa de Débitos Trabalhistas.</w:t>
      </w:r>
    </w:p>
    <w:p w:rsidR="00410076" w:rsidRPr="00410076" w:rsidRDefault="00410076" w:rsidP="00410076">
      <w:pPr>
        <w:pStyle w:val="Default"/>
        <w:spacing w:after="240" w:line="276" w:lineRule="auto"/>
        <w:jc w:val="both"/>
      </w:pPr>
      <w:r w:rsidRPr="00410076">
        <w:rPr>
          <w:b/>
          <w:bCs/>
        </w:rPr>
        <w:t>9 – DA QUALIFICAÇÃO TÉCNICA</w:t>
      </w:r>
    </w:p>
    <w:p w:rsidR="00410076" w:rsidRPr="00410076" w:rsidRDefault="00410076" w:rsidP="00410076">
      <w:pPr>
        <w:pStyle w:val="Default"/>
        <w:spacing w:after="240" w:line="276" w:lineRule="auto"/>
        <w:jc w:val="both"/>
      </w:pPr>
      <w:r w:rsidRPr="00410076">
        <w:rPr>
          <w:color w:val="auto"/>
        </w:rPr>
        <w:t>9.1 – Para fins de comprovação de aptidão técnico-operacional da empresa, a licitante deverá apresentar certidões ou atestados de serviços similares, de complexidade tecnológica e operacional equivalente ou superior, conforme o Art. 30, §3º da Lei 8.666/93.</w:t>
      </w:r>
    </w:p>
    <w:p w:rsidR="00410076" w:rsidRPr="00410076" w:rsidRDefault="00410076" w:rsidP="00410076">
      <w:pPr>
        <w:spacing w:before="120" w:after="240" w:line="276" w:lineRule="auto"/>
        <w:jc w:val="both"/>
        <w:rPr>
          <w:sz w:val="24"/>
          <w:szCs w:val="24"/>
        </w:rPr>
      </w:pPr>
      <w:r w:rsidRPr="00410076">
        <w:rPr>
          <w:rFonts w:eastAsia="Calibri"/>
          <w:b/>
          <w:bCs/>
          <w:color w:val="000000"/>
          <w:sz w:val="24"/>
          <w:szCs w:val="24"/>
        </w:rPr>
        <w:t>10 – QUALIFICAÇÃO ECONÔMICO-FINANCEIRA</w:t>
      </w:r>
      <w:r w:rsidRPr="00410076">
        <w:rPr>
          <w:rFonts w:eastAsia="Calibri"/>
          <w:color w:val="000000"/>
          <w:sz w:val="24"/>
          <w:szCs w:val="24"/>
        </w:rPr>
        <w:t>:</w:t>
      </w:r>
    </w:p>
    <w:p w:rsidR="00410076" w:rsidRPr="00410076" w:rsidRDefault="00410076" w:rsidP="00410076">
      <w:pPr>
        <w:spacing w:before="120" w:after="240" w:line="276" w:lineRule="auto"/>
        <w:ind w:right="-162"/>
        <w:jc w:val="both"/>
        <w:rPr>
          <w:sz w:val="24"/>
          <w:szCs w:val="24"/>
        </w:rPr>
      </w:pPr>
      <w:r w:rsidRPr="00410076">
        <w:rPr>
          <w:rFonts w:eastAsia="Calibri"/>
          <w:sz w:val="24"/>
          <w:szCs w:val="24"/>
        </w:rPr>
        <w:t>10.1 – Certidão Negativa de Falência e Concordata. Expedida há menos de 90 (noventa) dias, da data da realização da licitação;</w:t>
      </w:r>
    </w:p>
    <w:p w:rsidR="00410076" w:rsidRPr="00410076" w:rsidRDefault="00410076" w:rsidP="00410076">
      <w:pPr>
        <w:pStyle w:val="Default"/>
        <w:spacing w:before="120" w:after="240" w:line="276" w:lineRule="auto"/>
        <w:jc w:val="both"/>
      </w:pPr>
      <w:r w:rsidRPr="00410076">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410076" w:rsidRPr="00410076" w:rsidRDefault="00410076" w:rsidP="00410076">
      <w:pPr>
        <w:spacing w:before="120" w:after="240" w:line="276" w:lineRule="auto"/>
        <w:jc w:val="both"/>
        <w:rPr>
          <w:sz w:val="24"/>
          <w:szCs w:val="24"/>
        </w:rPr>
      </w:pPr>
      <w:r w:rsidRPr="00410076">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410076" w:rsidRPr="00410076" w:rsidRDefault="00410076" w:rsidP="00410076">
      <w:pPr>
        <w:spacing w:before="120" w:after="240" w:line="276" w:lineRule="auto"/>
        <w:jc w:val="both"/>
        <w:rPr>
          <w:sz w:val="24"/>
          <w:szCs w:val="24"/>
        </w:rPr>
      </w:pPr>
      <w:r w:rsidRPr="00410076">
        <w:rPr>
          <w:rFonts w:eastAsia="Calibri"/>
          <w:bCs/>
          <w:color w:val="000000"/>
          <w:sz w:val="24"/>
          <w:szCs w:val="24"/>
        </w:rPr>
        <w:t>10.2</w:t>
      </w:r>
      <w:r w:rsidRPr="00410076">
        <w:rPr>
          <w:rFonts w:eastAsia="Calibri"/>
          <w:b/>
          <w:bCs/>
          <w:color w:val="000000"/>
          <w:sz w:val="24"/>
          <w:szCs w:val="24"/>
        </w:rPr>
        <w:t xml:space="preserve"> – </w:t>
      </w:r>
      <w:r w:rsidRPr="00410076">
        <w:rPr>
          <w:rFonts w:eastAsia="Calibri"/>
          <w:sz w:val="24"/>
          <w:szCs w:val="24"/>
        </w:rPr>
        <w:t>As cópias dos documentos deverão ser apresentados para que sejam autenticadas pelo Pregoeiro.</w:t>
      </w:r>
    </w:p>
    <w:p w:rsidR="00410076" w:rsidRPr="00410076" w:rsidRDefault="00410076" w:rsidP="00410076">
      <w:pPr>
        <w:spacing w:before="120" w:after="240" w:line="276" w:lineRule="auto"/>
        <w:jc w:val="both"/>
        <w:rPr>
          <w:sz w:val="24"/>
          <w:szCs w:val="24"/>
        </w:rPr>
      </w:pPr>
      <w:r w:rsidRPr="00410076">
        <w:rPr>
          <w:rFonts w:eastAsia="Calibri"/>
          <w:bCs/>
          <w:color w:val="000000"/>
          <w:sz w:val="24"/>
          <w:szCs w:val="24"/>
        </w:rPr>
        <w:t>10.3</w:t>
      </w:r>
      <w:r w:rsidRPr="00410076">
        <w:rPr>
          <w:rFonts w:eastAsia="Calibri"/>
          <w:b/>
          <w:bCs/>
          <w:color w:val="000000"/>
          <w:sz w:val="24"/>
          <w:szCs w:val="24"/>
        </w:rPr>
        <w:t xml:space="preserve"> – </w:t>
      </w:r>
      <w:r w:rsidRPr="00410076">
        <w:rPr>
          <w:rFonts w:eastAsia="Calibri"/>
          <w:color w:val="000000"/>
          <w:sz w:val="24"/>
          <w:szCs w:val="24"/>
        </w:rPr>
        <w:t>As Certidões Negativas de Débitos (CND) apresentadas sem indicação do prazo de validade, serão consideradas como válidas por 90 (noventa) dias a contar da data de sua expedição.</w:t>
      </w:r>
    </w:p>
    <w:p w:rsidR="00410076" w:rsidRPr="00410076" w:rsidRDefault="00410076" w:rsidP="00410076">
      <w:pPr>
        <w:spacing w:after="240" w:line="276" w:lineRule="auto"/>
        <w:jc w:val="both"/>
        <w:rPr>
          <w:sz w:val="24"/>
          <w:szCs w:val="24"/>
        </w:rPr>
      </w:pPr>
      <w:r w:rsidRPr="00410076">
        <w:rPr>
          <w:rFonts w:eastAsia="Calibri"/>
          <w:b/>
          <w:bCs/>
          <w:color w:val="000000"/>
          <w:sz w:val="24"/>
          <w:szCs w:val="24"/>
        </w:rPr>
        <w:t>11 – DOCUMENTAÇÃO RELATIVA À REGULARIDADE FISCAL:</w:t>
      </w:r>
    </w:p>
    <w:p w:rsidR="00410076" w:rsidRPr="00410076" w:rsidRDefault="00410076" w:rsidP="00410076">
      <w:pPr>
        <w:spacing w:after="240" w:line="276" w:lineRule="auto"/>
        <w:jc w:val="both"/>
        <w:rPr>
          <w:sz w:val="24"/>
          <w:szCs w:val="24"/>
        </w:rPr>
      </w:pPr>
      <w:r w:rsidRPr="00410076">
        <w:rPr>
          <w:sz w:val="24"/>
          <w:szCs w:val="24"/>
        </w:rPr>
        <w:t>– Prova de inscrição no cadastro de contribuintes estadual ou municipal, se houver, relativo</w:t>
      </w:r>
    </w:p>
    <w:p w:rsidR="00410076" w:rsidRPr="00410076" w:rsidRDefault="00410076" w:rsidP="00410076">
      <w:pPr>
        <w:spacing w:after="240" w:line="276" w:lineRule="auto"/>
        <w:jc w:val="both"/>
        <w:rPr>
          <w:sz w:val="24"/>
          <w:szCs w:val="24"/>
        </w:rPr>
      </w:pPr>
      <w:r w:rsidRPr="00410076">
        <w:rPr>
          <w:sz w:val="24"/>
          <w:szCs w:val="24"/>
        </w:rPr>
        <w:t>ao domicílio ou sede do licitante, pertinente ao seu ramo de atividade e compatível com o</w:t>
      </w:r>
    </w:p>
    <w:p w:rsidR="00410076" w:rsidRPr="00410076" w:rsidRDefault="00410076" w:rsidP="00410076">
      <w:pPr>
        <w:spacing w:after="240" w:line="276" w:lineRule="auto"/>
        <w:jc w:val="both"/>
        <w:rPr>
          <w:sz w:val="24"/>
          <w:szCs w:val="24"/>
        </w:rPr>
      </w:pPr>
      <w:r w:rsidRPr="00410076">
        <w:rPr>
          <w:sz w:val="24"/>
          <w:szCs w:val="24"/>
        </w:rPr>
        <w:t>objeto contratual;</w:t>
      </w:r>
    </w:p>
    <w:p w:rsidR="00410076" w:rsidRPr="00410076" w:rsidRDefault="00410076" w:rsidP="00410076">
      <w:pPr>
        <w:spacing w:after="240" w:line="276" w:lineRule="auto"/>
        <w:jc w:val="both"/>
        <w:rPr>
          <w:sz w:val="24"/>
          <w:szCs w:val="24"/>
        </w:rPr>
      </w:pPr>
      <w:r w:rsidRPr="00410076">
        <w:rPr>
          <w:sz w:val="24"/>
          <w:szCs w:val="24"/>
        </w:rPr>
        <w:t>– Comprovante de Inscrição no Cadastro Geral de Contribuintes - CNPJ;</w:t>
      </w:r>
    </w:p>
    <w:p w:rsidR="00410076" w:rsidRPr="00410076" w:rsidRDefault="00410076" w:rsidP="00410076">
      <w:pPr>
        <w:spacing w:after="240" w:line="276" w:lineRule="auto"/>
        <w:jc w:val="both"/>
        <w:rPr>
          <w:sz w:val="24"/>
          <w:szCs w:val="24"/>
        </w:rPr>
      </w:pPr>
      <w:r w:rsidRPr="00410076">
        <w:rPr>
          <w:sz w:val="24"/>
          <w:szCs w:val="24"/>
        </w:rPr>
        <w:t>– Certidão de Regularidade com a Previdência Social (INSS);</w:t>
      </w:r>
    </w:p>
    <w:p w:rsidR="00410076" w:rsidRPr="00410076" w:rsidRDefault="00410076" w:rsidP="00410076">
      <w:pPr>
        <w:spacing w:after="240" w:line="276" w:lineRule="auto"/>
        <w:jc w:val="both"/>
        <w:rPr>
          <w:sz w:val="24"/>
          <w:szCs w:val="24"/>
        </w:rPr>
      </w:pPr>
      <w:r w:rsidRPr="00410076">
        <w:rPr>
          <w:sz w:val="24"/>
          <w:szCs w:val="24"/>
        </w:rPr>
        <w:t>– Certidão de Regularidade com o FGTS emitida pela Caixa Econômica Federal;</w:t>
      </w:r>
    </w:p>
    <w:p w:rsidR="00410076" w:rsidRPr="00410076" w:rsidRDefault="00410076" w:rsidP="00410076">
      <w:pPr>
        <w:spacing w:after="240" w:line="276" w:lineRule="auto"/>
        <w:jc w:val="both"/>
        <w:rPr>
          <w:sz w:val="24"/>
          <w:szCs w:val="24"/>
        </w:rPr>
      </w:pPr>
      <w:r w:rsidRPr="00410076">
        <w:rPr>
          <w:sz w:val="24"/>
          <w:szCs w:val="24"/>
        </w:rPr>
        <w:t>– Certidão Conjunta de Débitos Relativos a Tributos Federais e Dívida Ativa da União;</w:t>
      </w:r>
    </w:p>
    <w:p w:rsidR="00410076" w:rsidRPr="00410076" w:rsidRDefault="00410076" w:rsidP="00410076">
      <w:pPr>
        <w:spacing w:after="240" w:line="276" w:lineRule="auto"/>
        <w:jc w:val="both"/>
        <w:rPr>
          <w:sz w:val="24"/>
          <w:szCs w:val="24"/>
        </w:rPr>
      </w:pPr>
      <w:r w:rsidRPr="00410076">
        <w:rPr>
          <w:sz w:val="24"/>
          <w:szCs w:val="24"/>
        </w:rPr>
        <w:lastRenderedPageBreak/>
        <w:t>– Certidão de Regularidade para com a Fazenda Estadual, por meio de Certidão Negativa</w:t>
      </w:r>
    </w:p>
    <w:p w:rsidR="00410076" w:rsidRPr="00410076" w:rsidRDefault="00410076" w:rsidP="00410076">
      <w:pPr>
        <w:spacing w:after="240" w:line="276" w:lineRule="auto"/>
        <w:jc w:val="both"/>
        <w:rPr>
          <w:sz w:val="24"/>
          <w:szCs w:val="24"/>
        </w:rPr>
      </w:pPr>
      <w:r w:rsidRPr="00410076">
        <w:rPr>
          <w:sz w:val="24"/>
          <w:szCs w:val="24"/>
        </w:rPr>
        <w:t>de Débito em relação a tributos estaduais (ICMS);</w:t>
      </w:r>
    </w:p>
    <w:p w:rsidR="00410076" w:rsidRPr="00410076" w:rsidRDefault="00410076" w:rsidP="00410076">
      <w:pPr>
        <w:spacing w:after="240" w:line="276" w:lineRule="auto"/>
        <w:jc w:val="both"/>
        <w:rPr>
          <w:sz w:val="24"/>
          <w:szCs w:val="24"/>
        </w:rPr>
      </w:pPr>
      <w:r w:rsidRPr="00410076">
        <w:rPr>
          <w:sz w:val="24"/>
          <w:szCs w:val="24"/>
        </w:rPr>
        <w:t>– Certidão emitida pela Procuradoria Geral do Estado, onde houver.</w:t>
      </w:r>
    </w:p>
    <w:p w:rsidR="00410076" w:rsidRPr="00410076" w:rsidRDefault="00410076" w:rsidP="00410076">
      <w:pPr>
        <w:spacing w:after="240" w:line="276" w:lineRule="auto"/>
        <w:jc w:val="both"/>
        <w:rPr>
          <w:sz w:val="24"/>
          <w:szCs w:val="24"/>
        </w:rPr>
      </w:pPr>
      <w:r w:rsidRPr="00410076">
        <w:rPr>
          <w:sz w:val="24"/>
          <w:szCs w:val="24"/>
        </w:rPr>
        <w:t>– Certidão de regularidade para com a Fazenda Municipal, da sede da licitante.</w:t>
      </w:r>
    </w:p>
    <w:p w:rsidR="00410076" w:rsidRPr="00410076" w:rsidRDefault="00410076" w:rsidP="00410076">
      <w:pPr>
        <w:spacing w:after="240" w:line="276" w:lineRule="auto"/>
        <w:jc w:val="both"/>
        <w:rPr>
          <w:sz w:val="24"/>
          <w:szCs w:val="24"/>
        </w:rPr>
      </w:pPr>
      <w:r w:rsidRPr="00410076">
        <w:rPr>
          <w:sz w:val="24"/>
          <w:szCs w:val="24"/>
        </w:rPr>
        <w:t>– Prova da inexistência de débitos inadimplidos perante a justiça do trabalho, mediante a</w:t>
      </w:r>
    </w:p>
    <w:p w:rsidR="00410076" w:rsidRPr="00410076" w:rsidRDefault="00410076" w:rsidP="00410076">
      <w:pPr>
        <w:spacing w:after="240" w:line="276" w:lineRule="auto"/>
        <w:jc w:val="both"/>
        <w:rPr>
          <w:sz w:val="24"/>
          <w:szCs w:val="24"/>
        </w:rPr>
      </w:pPr>
      <w:r w:rsidRPr="00410076">
        <w:rPr>
          <w:sz w:val="24"/>
          <w:szCs w:val="24"/>
        </w:rPr>
        <w:t>apresentação de certidão negativa, nos temos da Lei 12.440/2011 – CNDT – Certidão</w:t>
      </w:r>
    </w:p>
    <w:p w:rsidR="00410076" w:rsidRPr="00410076" w:rsidRDefault="00410076" w:rsidP="00410076">
      <w:pPr>
        <w:spacing w:after="240" w:line="276" w:lineRule="auto"/>
        <w:jc w:val="both"/>
        <w:rPr>
          <w:sz w:val="24"/>
          <w:szCs w:val="24"/>
        </w:rPr>
      </w:pPr>
      <w:r w:rsidRPr="00410076">
        <w:rPr>
          <w:sz w:val="24"/>
          <w:szCs w:val="24"/>
        </w:rPr>
        <w:t>Negativa de Débitos Trabalhistas.</w:t>
      </w:r>
    </w:p>
    <w:p w:rsidR="00410076" w:rsidRPr="00410076" w:rsidRDefault="00410076" w:rsidP="00410076">
      <w:pPr>
        <w:spacing w:after="240" w:line="276" w:lineRule="auto"/>
        <w:jc w:val="both"/>
        <w:rPr>
          <w:sz w:val="24"/>
          <w:szCs w:val="24"/>
        </w:rPr>
      </w:pPr>
      <w:r w:rsidRPr="00410076">
        <w:rPr>
          <w:b/>
          <w:sz w:val="24"/>
          <w:szCs w:val="24"/>
        </w:rPr>
        <w:t>12 – CRITÉRIO DE JULGAMENTO</w:t>
      </w:r>
    </w:p>
    <w:p w:rsidR="00410076" w:rsidRPr="00410076" w:rsidRDefault="00410076" w:rsidP="00410076">
      <w:pPr>
        <w:spacing w:after="240" w:line="276" w:lineRule="auto"/>
        <w:jc w:val="both"/>
        <w:rPr>
          <w:sz w:val="24"/>
          <w:szCs w:val="24"/>
        </w:rPr>
      </w:pPr>
      <w:r w:rsidRPr="00410076">
        <w:rPr>
          <w:sz w:val="24"/>
          <w:szCs w:val="24"/>
        </w:rPr>
        <w:tab/>
        <w:t xml:space="preserve">Ressalto que deve ser observado o </w:t>
      </w:r>
      <w:r w:rsidRPr="00410076">
        <w:rPr>
          <w:b/>
          <w:sz w:val="24"/>
          <w:szCs w:val="24"/>
        </w:rPr>
        <w:t xml:space="preserve">menor preço por item </w:t>
      </w:r>
      <w:r w:rsidRPr="00410076">
        <w:rPr>
          <w:sz w:val="24"/>
          <w:szCs w:val="24"/>
        </w:rPr>
        <w:t xml:space="preserve">com melhor qualidade do produto, como critério de julgamento, na aplicação do art. 15, IV da Lei n° 8.666/93, que estabelece que </w:t>
      </w:r>
      <w:r w:rsidRPr="00410076">
        <w:rPr>
          <w:i/>
          <w:sz w:val="24"/>
          <w:szCs w:val="24"/>
        </w:rPr>
        <w:t>“as compras, sempre que possível, deverão ser subdivididas em tantas parcelas quantas necessárias para aproveitar as peculiaridades do mercado, visando economicidade”</w:t>
      </w:r>
      <w:r w:rsidRPr="00410076">
        <w:rPr>
          <w:sz w:val="24"/>
          <w:szCs w:val="24"/>
        </w:rPr>
        <w:t>.</w:t>
      </w:r>
    </w:p>
    <w:p w:rsidR="00410076" w:rsidRPr="00410076" w:rsidRDefault="00410076" w:rsidP="00410076">
      <w:pPr>
        <w:spacing w:after="240" w:line="276" w:lineRule="auto"/>
        <w:jc w:val="both"/>
        <w:rPr>
          <w:sz w:val="24"/>
          <w:szCs w:val="24"/>
        </w:rPr>
      </w:pPr>
      <w:r w:rsidRPr="00410076">
        <w:rPr>
          <w:sz w:val="24"/>
          <w:szCs w:val="24"/>
        </w:rPr>
        <w:tab/>
        <w:t>Assim, mais do que um princípio constitucional, previsto no art. 70 da Carta Federal e aplicado às licitações, a economicidade é um ponto basilar, estruturante e fundamental das licitações, e dever da Administração, sendo que a sua violação, além de se traduzir em prejuízo para o Poder Público, também afronta ao Princípio da Legalidade, bem como a eficiência dos atos da Administração, impedindo-a da busca do seu fim maior, que tem como base, dentre outros princípios, o atendimento do interesse público, ou seja, o Princípio da Supremacia do Interesse Público.</w:t>
      </w:r>
    </w:p>
    <w:p w:rsidR="00410076" w:rsidRPr="00410076" w:rsidRDefault="00410076" w:rsidP="00410076">
      <w:pPr>
        <w:spacing w:after="240" w:line="276" w:lineRule="auto"/>
        <w:jc w:val="both"/>
        <w:rPr>
          <w:sz w:val="24"/>
          <w:szCs w:val="24"/>
        </w:rPr>
      </w:pPr>
      <w:r w:rsidRPr="00410076">
        <w:rPr>
          <w:b/>
          <w:sz w:val="24"/>
          <w:szCs w:val="24"/>
        </w:rPr>
        <w:t>12 – TIPO DE EXCECUÇÃO:</w:t>
      </w:r>
    </w:p>
    <w:p w:rsidR="00410076" w:rsidRPr="00410076" w:rsidRDefault="00410076" w:rsidP="00410076">
      <w:pPr>
        <w:spacing w:after="240" w:line="276" w:lineRule="auto"/>
        <w:jc w:val="both"/>
        <w:rPr>
          <w:sz w:val="24"/>
          <w:szCs w:val="24"/>
        </w:rPr>
      </w:pPr>
      <w:r w:rsidRPr="00410076">
        <w:rPr>
          <w:sz w:val="24"/>
          <w:szCs w:val="24"/>
        </w:rPr>
        <w:t>INDIRETA</w:t>
      </w:r>
    </w:p>
    <w:p w:rsidR="00410076" w:rsidRPr="00410076" w:rsidRDefault="00410076" w:rsidP="00410076">
      <w:pPr>
        <w:spacing w:after="240" w:line="276" w:lineRule="auto"/>
        <w:jc w:val="both"/>
        <w:rPr>
          <w:sz w:val="24"/>
          <w:szCs w:val="24"/>
        </w:rPr>
      </w:pPr>
      <w:r w:rsidRPr="00410076">
        <w:rPr>
          <w:rFonts w:eastAsia="Calibri"/>
          <w:b/>
          <w:sz w:val="24"/>
          <w:szCs w:val="24"/>
        </w:rPr>
        <w:t>13 – CRITÉRIOS DE REAJUSTE</w:t>
      </w:r>
    </w:p>
    <w:p w:rsidR="00410076" w:rsidRPr="00410076" w:rsidRDefault="00410076" w:rsidP="00410076">
      <w:pPr>
        <w:spacing w:after="240" w:line="276" w:lineRule="auto"/>
        <w:jc w:val="both"/>
        <w:rPr>
          <w:sz w:val="24"/>
          <w:szCs w:val="24"/>
        </w:rPr>
      </w:pPr>
      <w:r w:rsidRPr="00410076">
        <w:rPr>
          <w:rFonts w:eastAsia="Calibri"/>
          <w:sz w:val="24"/>
          <w:szCs w:val="24"/>
        </w:rPr>
        <w:t>13.1 – Os preços estabelecidos no presente Contrato são fixos e irreajustáveis, salvo os casos previstos em Lei.</w:t>
      </w:r>
    </w:p>
    <w:p w:rsidR="00410076" w:rsidRPr="00410076" w:rsidRDefault="00410076" w:rsidP="00410076">
      <w:pPr>
        <w:spacing w:after="240" w:line="276" w:lineRule="auto"/>
        <w:jc w:val="both"/>
        <w:rPr>
          <w:sz w:val="24"/>
          <w:szCs w:val="24"/>
        </w:rPr>
      </w:pPr>
      <w:r w:rsidRPr="00410076">
        <w:rPr>
          <w:rFonts w:eastAsia="Calibri"/>
          <w:sz w:val="24"/>
          <w:szCs w:val="24"/>
        </w:rPr>
        <w:t>13.2 –</w:t>
      </w:r>
      <w:r w:rsidRPr="00410076">
        <w:rPr>
          <w:rFonts w:eastAsia="Calibri"/>
          <w:b/>
          <w:sz w:val="24"/>
          <w:szCs w:val="24"/>
        </w:rPr>
        <w:t xml:space="preserve"> </w:t>
      </w:r>
      <w:r w:rsidRPr="00410076">
        <w:rPr>
          <w:rFonts w:eastAsia="Calibri"/>
          <w:sz w:val="24"/>
          <w:szCs w:val="24"/>
        </w:rPr>
        <w:t>Em caso de reajuste por ocasião de prorrogação do presente Contrato, o valor será corrigido pelo índice</w:t>
      </w:r>
      <w:r w:rsidRPr="00410076">
        <w:rPr>
          <w:sz w:val="24"/>
          <w:szCs w:val="24"/>
        </w:rPr>
        <w:t xml:space="preserve"> de inflação tomando como base IGPM.</w:t>
      </w:r>
    </w:p>
    <w:tbl>
      <w:tblPr>
        <w:tblW w:w="0" w:type="auto"/>
        <w:tblLayout w:type="fixed"/>
        <w:tblCellMar>
          <w:left w:w="113" w:type="dxa"/>
        </w:tblCellMar>
        <w:tblLook w:val="0000"/>
      </w:tblPr>
      <w:tblGrid>
        <w:gridCol w:w="8644"/>
      </w:tblGrid>
      <w:tr w:rsidR="00410076" w:rsidRPr="00410076" w:rsidTr="00695354">
        <w:tc>
          <w:tcPr>
            <w:tcW w:w="8644" w:type="dxa"/>
            <w:shd w:val="clear" w:color="auto" w:fill="auto"/>
          </w:tcPr>
          <w:p w:rsidR="00410076" w:rsidRPr="00410076" w:rsidRDefault="00410076" w:rsidP="00410076">
            <w:pPr>
              <w:spacing w:after="240" w:line="276" w:lineRule="auto"/>
              <w:jc w:val="both"/>
              <w:rPr>
                <w:sz w:val="24"/>
                <w:szCs w:val="24"/>
              </w:rPr>
            </w:pPr>
            <w:r w:rsidRPr="00410076">
              <w:rPr>
                <w:b/>
                <w:sz w:val="24"/>
                <w:szCs w:val="24"/>
              </w:rPr>
              <w:t>14 – DA RECOMPOSIÇÃO DO EQULÍBRIO ECONÔMICO</w:t>
            </w:r>
          </w:p>
        </w:tc>
      </w:tr>
    </w:tbl>
    <w:p w:rsidR="00410076" w:rsidRPr="00410076" w:rsidRDefault="00410076" w:rsidP="00410076">
      <w:pPr>
        <w:pStyle w:val="Cabealho"/>
        <w:tabs>
          <w:tab w:val="left" w:pos="708"/>
        </w:tabs>
        <w:spacing w:after="240" w:line="276" w:lineRule="auto"/>
        <w:jc w:val="both"/>
        <w:rPr>
          <w:sz w:val="24"/>
          <w:szCs w:val="24"/>
        </w:rPr>
      </w:pPr>
      <w:r w:rsidRPr="00410076">
        <w:rPr>
          <w:sz w:val="24"/>
          <w:szCs w:val="24"/>
        </w:rPr>
        <w:t xml:space="preserve">14.1 – Na hipótese de sobrevirem fatos imprevisíveis, ou previsíveis, porém de conseqüências incalculáveis, retardadores ou impeditivos da execução do ajustado, ou ainda, em caso de força maior, caso fortuito ou fato príncipe, configurando prejuízo econômico extraordinário e </w:t>
      </w:r>
      <w:r w:rsidRPr="00410076">
        <w:rPr>
          <w:sz w:val="24"/>
          <w:szCs w:val="24"/>
        </w:rPr>
        <w:lastRenderedPageBreak/>
        <w:t>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410076" w:rsidRPr="00410076" w:rsidRDefault="00410076" w:rsidP="00410076">
      <w:pPr>
        <w:spacing w:before="120" w:after="240" w:line="276" w:lineRule="auto"/>
        <w:jc w:val="both"/>
        <w:rPr>
          <w:sz w:val="24"/>
          <w:szCs w:val="24"/>
        </w:rPr>
      </w:pPr>
      <w:r w:rsidRPr="00410076">
        <w:rPr>
          <w:b/>
          <w:sz w:val="24"/>
          <w:szCs w:val="24"/>
        </w:rPr>
        <w:t>15 – DO CRONOGRAMA DE DESEMBOLSO</w:t>
      </w:r>
    </w:p>
    <w:p w:rsidR="00410076" w:rsidRPr="00410076" w:rsidRDefault="00410076" w:rsidP="00410076">
      <w:pPr>
        <w:spacing w:before="120" w:after="240" w:line="276" w:lineRule="auto"/>
        <w:jc w:val="both"/>
        <w:rPr>
          <w:sz w:val="24"/>
          <w:szCs w:val="24"/>
        </w:rPr>
      </w:pPr>
      <w:r w:rsidRPr="00410076">
        <w:rPr>
          <w:sz w:val="24"/>
          <w:szCs w:val="24"/>
        </w:rPr>
        <w:t>15.1 – Por se tratar de aquisição de Gêneros Alimentícios, seu cronograma de desembolso resume se ao pagamento integral após a entrega, sem parcelamento.</w:t>
      </w:r>
    </w:p>
    <w:tbl>
      <w:tblPr>
        <w:tblW w:w="0" w:type="auto"/>
        <w:tblInd w:w="18" w:type="dxa"/>
        <w:tblLayout w:type="fixed"/>
        <w:tblCellMar>
          <w:left w:w="113" w:type="dxa"/>
        </w:tblCellMar>
        <w:tblLook w:val="0000"/>
      </w:tblPr>
      <w:tblGrid>
        <w:gridCol w:w="2935"/>
        <w:gridCol w:w="2873"/>
        <w:gridCol w:w="2915"/>
      </w:tblGrid>
      <w:tr w:rsidR="00410076" w:rsidTr="00695354">
        <w:tc>
          <w:tcPr>
            <w:tcW w:w="2935" w:type="dxa"/>
            <w:tcBorders>
              <w:top w:val="single" w:sz="4" w:space="0" w:color="000000"/>
              <w:left w:val="single" w:sz="4" w:space="0" w:color="000000"/>
              <w:bottom w:val="single" w:sz="4" w:space="0" w:color="000000"/>
            </w:tcBorders>
            <w:shd w:val="clear" w:color="auto" w:fill="auto"/>
            <w:vAlign w:val="center"/>
          </w:tcPr>
          <w:p w:rsidR="00410076" w:rsidRDefault="00410076" w:rsidP="00410076">
            <w:pPr>
              <w:pStyle w:val="Padro"/>
              <w:spacing w:after="240" w:line="276" w:lineRule="auto"/>
              <w:jc w:val="both"/>
              <w:rPr>
                <w:b/>
                <w:color w:val="000000"/>
                <w:szCs w:val="24"/>
              </w:rPr>
            </w:pPr>
          </w:p>
        </w:tc>
        <w:tc>
          <w:tcPr>
            <w:tcW w:w="5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10076" w:rsidRDefault="00410076" w:rsidP="00695354">
            <w:pPr>
              <w:pStyle w:val="Padro"/>
              <w:spacing w:after="200" w:line="276" w:lineRule="auto"/>
              <w:jc w:val="both"/>
            </w:pPr>
            <w:r>
              <w:rPr>
                <w:b/>
                <w:color w:val="000000"/>
                <w:szCs w:val="24"/>
              </w:rPr>
              <w:t>MÊS</w:t>
            </w:r>
          </w:p>
        </w:tc>
      </w:tr>
      <w:tr w:rsidR="00410076" w:rsidTr="00695354">
        <w:tc>
          <w:tcPr>
            <w:tcW w:w="2935" w:type="dxa"/>
            <w:tcBorders>
              <w:top w:val="single" w:sz="4" w:space="0" w:color="000000"/>
              <w:left w:val="single" w:sz="4" w:space="0" w:color="000000"/>
              <w:bottom w:val="single" w:sz="4" w:space="0" w:color="000000"/>
            </w:tcBorders>
            <w:shd w:val="clear" w:color="auto" w:fill="auto"/>
            <w:vAlign w:val="center"/>
          </w:tcPr>
          <w:p w:rsidR="00410076" w:rsidRDefault="00410076" w:rsidP="00695354">
            <w:pPr>
              <w:pStyle w:val="Padro"/>
              <w:spacing w:after="200" w:line="276" w:lineRule="auto"/>
              <w:jc w:val="both"/>
            </w:pPr>
            <w:r>
              <w:rPr>
                <w:b/>
                <w:color w:val="000000"/>
                <w:szCs w:val="24"/>
              </w:rPr>
              <w:t>ETAPA</w:t>
            </w:r>
          </w:p>
        </w:tc>
        <w:tc>
          <w:tcPr>
            <w:tcW w:w="2873" w:type="dxa"/>
            <w:tcBorders>
              <w:top w:val="single" w:sz="4" w:space="0" w:color="000000"/>
              <w:left w:val="single" w:sz="4" w:space="0" w:color="000000"/>
              <w:bottom w:val="single" w:sz="4" w:space="0" w:color="000000"/>
            </w:tcBorders>
            <w:shd w:val="clear" w:color="auto" w:fill="auto"/>
            <w:vAlign w:val="center"/>
          </w:tcPr>
          <w:p w:rsidR="00410076" w:rsidRDefault="00410076" w:rsidP="00695354">
            <w:pPr>
              <w:pStyle w:val="Padro"/>
              <w:spacing w:after="200" w:line="276" w:lineRule="auto"/>
              <w:jc w:val="both"/>
            </w:pPr>
            <w:r>
              <w:rPr>
                <w:color w:val="000000"/>
                <w:szCs w:val="24"/>
              </w:rPr>
              <w:t>1°</w:t>
            </w:r>
          </w:p>
        </w:tc>
        <w:tc>
          <w:tcPr>
            <w:tcW w:w="2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076" w:rsidRDefault="00410076" w:rsidP="00695354">
            <w:pPr>
              <w:pStyle w:val="Padro"/>
              <w:spacing w:after="200" w:line="276" w:lineRule="auto"/>
              <w:jc w:val="both"/>
            </w:pPr>
            <w:r>
              <w:rPr>
                <w:color w:val="000000"/>
                <w:szCs w:val="24"/>
              </w:rPr>
              <w:t>2°</w:t>
            </w:r>
          </w:p>
        </w:tc>
      </w:tr>
      <w:tr w:rsidR="00410076" w:rsidTr="00695354">
        <w:tc>
          <w:tcPr>
            <w:tcW w:w="2935" w:type="dxa"/>
            <w:tcBorders>
              <w:top w:val="single" w:sz="4" w:space="0" w:color="000000"/>
              <w:left w:val="single" w:sz="4" w:space="0" w:color="000000"/>
              <w:bottom w:val="single" w:sz="4" w:space="0" w:color="000000"/>
            </w:tcBorders>
            <w:shd w:val="clear" w:color="auto" w:fill="auto"/>
            <w:vAlign w:val="center"/>
          </w:tcPr>
          <w:p w:rsidR="00410076" w:rsidRDefault="00410076" w:rsidP="00695354">
            <w:pPr>
              <w:pStyle w:val="Padro"/>
              <w:spacing w:after="200" w:line="276" w:lineRule="auto"/>
              <w:jc w:val="both"/>
            </w:pPr>
            <w:r>
              <w:rPr>
                <w:color w:val="000000"/>
                <w:szCs w:val="24"/>
              </w:rPr>
              <w:t>Entrega do objeto</w:t>
            </w:r>
          </w:p>
        </w:tc>
        <w:tc>
          <w:tcPr>
            <w:tcW w:w="2873" w:type="dxa"/>
            <w:tcBorders>
              <w:top w:val="single" w:sz="4" w:space="0" w:color="000000"/>
              <w:left w:val="single" w:sz="4" w:space="0" w:color="000000"/>
              <w:bottom w:val="single" w:sz="4" w:space="0" w:color="000000"/>
            </w:tcBorders>
            <w:shd w:val="clear" w:color="auto" w:fill="auto"/>
            <w:vAlign w:val="center"/>
          </w:tcPr>
          <w:p w:rsidR="00410076" w:rsidRDefault="00410076" w:rsidP="00695354">
            <w:pPr>
              <w:pStyle w:val="Padro"/>
              <w:spacing w:after="200" w:line="276" w:lineRule="auto"/>
              <w:jc w:val="both"/>
            </w:pPr>
            <w:r>
              <w:rPr>
                <w:color w:val="000000"/>
                <w:szCs w:val="24"/>
              </w:rPr>
              <w:t>X</w:t>
            </w:r>
          </w:p>
        </w:tc>
        <w:tc>
          <w:tcPr>
            <w:tcW w:w="2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076" w:rsidRDefault="00410076" w:rsidP="00695354">
            <w:pPr>
              <w:pStyle w:val="Padro"/>
              <w:spacing w:after="200" w:line="276" w:lineRule="auto"/>
              <w:jc w:val="both"/>
              <w:rPr>
                <w:color w:val="000000"/>
                <w:szCs w:val="24"/>
              </w:rPr>
            </w:pPr>
          </w:p>
        </w:tc>
      </w:tr>
      <w:tr w:rsidR="00410076" w:rsidTr="00695354">
        <w:tc>
          <w:tcPr>
            <w:tcW w:w="2935" w:type="dxa"/>
            <w:tcBorders>
              <w:top w:val="single" w:sz="4" w:space="0" w:color="000000"/>
              <w:left w:val="single" w:sz="4" w:space="0" w:color="000000"/>
              <w:bottom w:val="single" w:sz="4" w:space="0" w:color="000000"/>
            </w:tcBorders>
            <w:shd w:val="clear" w:color="auto" w:fill="auto"/>
            <w:vAlign w:val="center"/>
          </w:tcPr>
          <w:p w:rsidR="00410076" w:rsidRDefault="00410076" w:rsidP="00695354">
            <w:pPr>
              <w:pStyle w:val="Padro"/>
              <w:spacing w:after="200" w:line="276" w:lineRule="auto"/>
              <w:jc w:val="both"/>
            </w:pPr>
            <w:r>
              <w:rPr>
                <w:color w:val="000000"/>
                <w:szCs w:val="24"/>
              </w:rPr>
              <w:t>Pagamento</w:t>
            </w:r>
          </w:p>
        </w:tc>
        <w:tc>
          <w:tcPr>
            <w:tcW w:w="2873" w:type="dxa"/>
            <w:tcBorders>
              <w:top w:val="single" w:sz="4" w:space="0" w:color="000000"/>
              <w:left w:val="single" w:sz="4" w:space="0" w:color="000000"/>
              <w:bottom w:val="single" w:sz="4" w:space="0" w:color="000000"/>
            </w:tcBorders>
            <w:shd w:val="clear" w:color="auto" w:fill="auto"/>
            <w:vAlign w:val="center"/>
          </w:tcPr>
          <w:p w:rsidR="00410076" w:rsidRDefault="00410076" w:rsidP="00695354">
            <w:pPr>
              <w:pStyle w:val="Padro"/>
              <w:spacing w:after="200" w:line="276" w:lineRule="auto"/>
              <w:jc w:val="both"/>
              <w:rPr>
                <w:color w:val="000000"/>
                <w:szCs w:val="24"/>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076" w:rsidRDefault="00410076" w:rsidP="00695354">
            <w:pPr>
              <w:pStyle w:val="Padro"/>
              <w:spacing w:after="200" w:line="276" w:lineRule="auto"/>
              <w:jc w:val="both"/>
            </w:pPr>
            <w:r>
              <w:rPr>
                <w:color w:val="000000"/>
                <w:szCs w:val="24"/>
              </w:rPr>
              <w:t>X</w:t>
            </w:r>
          </w:p>
        </w:tc>
      </w:tr>
    </w:tbl>
    <w:p w:rsidR="00410076" w:rsidRDefault="00410076" w:rsidP="00410076">
      <w:pPr>
        <w:spacing w:after="240" w:line="276" w:lineRule="auto"/>
        <w:jc w:val="both"/>
        <w:rPr>
          <w:rFonts w:eastAsia="Calibri"/>
          <w:b/>
          <w:sz w:val="24"/>
          <w:szCs w:val="24"/>
        </w:rPr>
      </w:pPr>
    </w:p>
    <w:p w:rsidR="00410076" w:rsidRPr="00410076" w:rsidRDefault="00410076" w:rsidP="00410076">
      <w:pPr>
        <w:spacing w:after="240" w:line="276" w:lineRule="auto"/>
        <w:jc w:val="both"/>
        <w:rPr>
          <w:sz w:val="24"/>
          <w:szCs w:val="24"/>
        </w:rPr>
      </w:pPr>
      <w:r w:rsidRPr="00410076">
        <w:rPr>
          <w:rFonts w:eastAsia="Calibri"/>
          <w:b/>
          <w:sz w:val="24"/>
          <w:szCs w:val="24"/>
        </w:rPr>
        <w:t>1</w:t>
      </w:r>
      <w:r w:rsidRPr="00410076">
        <w:rPr>
          <w:b/>
          <w:sz w:val="24"/>
          <w:szCs w:val="24"/>
        </w:rPr>
        <w:t>6</w:t>
      </w:r>
      <w:r w:rsidRPr="00410076">
        <w:rPr>
          <w:rFonts w:eastAsia="Calibri"/>
          <w:b/>
          <w:sz w:val="24"/>
          <w:szCs w:val="24"/>
        </w:rPr>
        <w:t xml:space="preserve"> – DO CRITÉRIO DE ATUALIZAÇÃO FINANCEIRA:</w:t>
      </w:r>
    </w:p>
    <w:p w:rsidR="00410076" w:rsidRPr="00410076" w:rsidRDefault="00410076" w:rsidP="00410076">
      <w:pPr>
        <w:spacing w:after="240" w:line="276" w:lineRule="auto"/>
        <w:jc w:val="both"/>
        <w:rPr>
          <w:sz w:val="24"/>
          <w:szCs w:val="24"/>
        </w:rPr>
      </w:pPr>
      <w:r w:rsidRPr="00410076">
        <w:rPr>
          <w:sz w:val="24"/>
          <w:szCs w:val="24"/>
        </w:rPr>
        <w:t>16.1 – O critério de atualização financeira dos valores a serem pagos, obedecerá a data da efetiva dos produtos e o período de adimplemento, até a data do efetivo pagamento. Fundamento legal: Art. 40, XIV, “c” e 55, III da Lei 8.666/93, obedecendo o</w:t>
      </w:r>
      <w:r w:rsidRPr="00410076">
        <w:rPr>
          <w:color w:val="FF0000"/>
          <w:sz w:val="24"/>
          <w:szCs w:val="24"/>
        </w:rPr>
        <w:t xml:space="preserve"> </w:t>
      </w:r>
      <w:r w:rsidRPr="00410076">
        <w:rPr>
          <w:sz w:val="24"/>
          <w:szCs w:val="24"/>
        </w:rPr>
        <w:t>IGPM.</w:t>
      </w:r>
    </w:p>
    <w:p w:rsidR="00410076" w:rsidRPr="00410076" w:rsidRDefault="00410076" w:rsidP="00410076">
      <w:pPr>
        <w:spacing w:after="240" w:line="276" w:lineRule="auto"/>
        <w:jc w:val="both"/>
        <w:rPr>
          <w:sz w:val="24"/>
          <w:szCs w:val="24"/>
        </w:rPr>
      </w:pPr>
      <w:r w:rsidRPr="00410076">
        <w:rPr>
          <w:b/>
          <w:sz w:val="24"/>
          <w:szCs w:val="24"/>
        </w:rPr>
        <w:t>18 - DAS COMPENSAÇÕES FINANCEIRAS E PENALIZAÇÕES:</w:t>
      </w:r>
    </w:p>
    <w:p w:rsidR="00410076" w:rsidRPr="00410076" w:rsidRDefault="00410076" w:rsidP="00410076">
      <w:pPr>
        <w:spacing w:after="240" w:line="276" w:lineRule="auto"/>
        <w:jc w:val="both"/>
        <w:rPr>
          <w:sz w:val="24"/>
          <w:szCs w:val="24"/>
        </w:rPr>
      </w:pPr>
      <w:r w:rsidRPr="00410076">
        <w:rPr>
          <w:b/>
          <w:sz w:val="24"/>
          <w:szCs w:val="24"/>
        </w:rPr>
        <w:t>18.1</w:t>
      </w:r>
      <w:r w:rsidRPr="00410076">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410076" w:rsidRPr="00410076" w:rsidRDefault="00410076" w:rsidP="00410076">
      <w:pPr>
        <w:spacing w:before="120" w:after="240" w:line="276" w:lineRule="auto"/>
        <w:jc w:val="both"/>
        <w:rPr>
          <w:sz w:val="24"/>
          <w:szCs w:val="24"/>
        </w:rPr>
      </w:pPr>
      <w:r w:rsidRPr="00410076">
        <w:rPr>
          <w:b/>
          <w:sz w:val="24"/>
          <w:szCs w:val="24"/>
        </w:rPr>
        <w:t>19 – DAS CONDIÇÕES DO RECEBIMENTO DO OBJETO</w:t>
      </w:r>
    </w:p>
    <w:p w:rsidR="00410076" w:rsidRPr="00410076" w:rsidRDefault="00410076" w:rsidP="00410076">
      <w:pPr>
        <w:pStyle w:val="Cabealho"/>
        <w:tabs>
          <w:tab w:val="left" w:pos="708"/>
        </w:tabs>
        <w:spacing w:before="120" w:after="240" w:line="276" w:lineRule="auto"/>
        <w:jc w:val="both"/>
        <w:rPr>
          <w:sz w:val="24"/>
          <w:szCs w:val="24"/>
        </w:rPr>
      </w:pPr>
      <w:r w:rsidRPr="00410076">
        <w:rPr>
          <w:sz w:val="24"/>
          <w:szCs w:val="24"/>
        </w:rPr>
        <w:t>19.1 – De acordo com o Art.73 da Lei nº. 8666/93 Inciso II; alíneas A e B, a seguir elencado:</w:t>
      </w:r>
    </w:p>
    <w:p w:rsidR="00410076" w:rsidRDefault="00410076" w:rsidP="00410076">
      <w:pPr>
        <w:pStyle w:val="NormalWeb"/>
        <w:spacing w:before="0" w:after="0" w:line="276" w:lineRule="auto"/>
        <w:ind w:left="2268"/>
        <w:jc w:val="both"/>
      </w:pPr>
      <w:r>
        <w:rPr>
          <w:i/>
          <w:sz w:val="20"/>
        </w:rPr>
        <w:t>“Art. 73.  Executado o contrato, o seu objeto será recebido:</w:t>
      </w:r>
    </w:p>
    <w:p w:rsidR="00410076" w:rsidRDefault="00410076" w:rsidP="00410076">
      <w:pPr>
        <w:pStyle w:val="NormalWeb"/>
        <w:spacing w:before="0" w:after="0" w:line="276" w:lineRule="auto"/>
        <w:ind w:left="2268"/>
        <w:jc w:val="both"/>
        <w:rPr>
          <w:i/>
          <w:sz w:val="20"/>
        </w:rPr>
      </w:pPr>
    </w:p>
    <w:p w:rsidR="00410076" w:rsidRDefault="00410076" w:rsidP="00410076">
      <w:pPr>
        <w:pStyle w:val="NormalWeb"/>
        <w:spacing w:before="0" w:after="0" w:line="276" w:lineRule="auto"/>
        <w:ind w:left="2268"/>
        <w:jc w:val="both"/>
      </w:pPr>
      <w:r>
        <w:rPr>
          <w:i/>
          <w:sz w:val="20"/>
        </w:rPr>
        <w:t>II - em se tratando de compras ou de locação de equipamentos:</w:t>
      </w:r>
    </w:p>
    <w:p w:rsidR="00410076" w:rsidRDefault="00410076" w:rsidP="00410076">
      <w:pPr>
        <w:pStyle w:val="NormalWeb"/>
        <w:spacing w:before="0" w:after="0" w:line="276" w:lineRule="auto"/>
        <w:ind w:left="2268"/>
        <w:jc w:val="both"/>
      </w:pPr>
      <w:r>
        <w:rPr>
          <w:i/>
          <w:sz w:val="20"/>
        </w:rPr>
        <w:lastRenderedPageBreak/>
        <w:t>A) provisoriamente, para efeito de posterior verificação da conformidade do material com a especificação;</w:t>
      </w:r>
    </w:p>
    <w:p w:rsidR="00410076" w:rsidRDefault="00410076" w:rsidP="00410076">
      <w:pPr>
        <w:pStyle w:val="NormalWeb"/>
        <w:spacing w:before="0" w:after="0" w:line="276" w:lineRule="auto"/>
        <w:ind w:left="2268"/>
        <w:jc w:val="both"/>
      </w:pPr>
      <w:r>
        <w:rPr>
          <w:i/>
          <w:sz w:val="20"/>
        </w:rPr>
        <w:t>B) definitivamente, após a verificação da qualidade e quantidade do material e conseqüente aceitação.</w:t>
      </w:r>
    </w:p>
    <w:p w:rsidR="00410076" w:rsidRDefault="00410076" w:rsidP="00410076">
      <w:pPr>
        <w:pStyle w:val="NormalWeb"/>
        <w:spacing w:before="0" w:after="0" w:line="276" w:lineRule="auto"/>
        <w:ind w:left="2268"/>
        <w:jc w:val="both"/>
        <w:rPr>
          <w:i/>
          <w:sz w:val="20"/>
        </w:rPr>
      </w:pPr>
    </w:p>
    <w:p w:rsidR="00410076" w:rsidRDefault="00410076" w:rsidP="00410076">
      <w:pPr>
        <w:pStyle w:val="NormalWeb"/>
        <w:spacing w:before="0" w:after="0" w:line="276" w:lineRule="auto"/>
        <w:ind w:left="2268"/>
        <w:jc w:val="both"/>
      </w:pPr>
      <w:r>
        <w:rPr>
          <w:i/>
          <w:sz w:val="20"/>
        </w:rPr>
        <w:t>§ 2</w:t>
      </w:r>
      <w:r>
        <w:rPr>
          <w:i/>
          <w:sz w:val="20"/>
          <w:u w:val="single"/>
          <w:vertAlign w:val="superscript"/>
        </w:rPr>
        <w:t>o</w:t>
      </w:r>
      <w:r>
        <w:rPr>
          <w:i/>
          <w:sz w:val="20"/>
        </w:rPr>
        <w:t>  O recebimento provisório ou definitivo não exclui a responsabilidade civil pela solidez e segurança da obra ou do serviço, nem ético-profissional pela perfeita execução do contrato, dentro dos limites estabelecidos pela lei ou pelo contrato.</w:t>
      </w:r>
    </w:p>
    <w:p w:rsidR="00410076" w:rsidRDefault="00410076" w:rsidP="00410076">
      <w:pPr>
        <w:pStyle w:val="Cabealho"/>
        <w:tabs>
          <w:tab w:val="clear" w:pos="4419"/>
          <w:tab w:val="clear" w:pos="8838"/>
        </w:tabs>
        <w:spacing w:before="120" w:line="276" w:lineRule="auto"/>
        <w:jc w:val="both"/>
        <w:rPr>
          <w:b/>
          <w:sz w:val="24"/>
          <w:szCs w:val="24"/>
        </w:rPr>
      </w:pPr>
      <w:r w:rsidRPr="00410076">
        <w:rPr>
          <w:b/>
          <w:sz w:val="24"/>
          <w:szCs w:val="24"/>
        </w:rPr>
        <w:t>20 – DO PRAZO E CONDIÇÕES PARA ASSINATURA DO CONTRATO</w:t>
      </w:r>
    </w:p>
    <w:p w:rsidR="00410076" w:rsidRPr="00410076" w:rsidRDefault="00410076" w:rsidP="00410076">
      <w:pPr>
        <w:spacing w:after="240" w:line="276" w:lineRule="auto"/>
        <w:jc w:val="both"/>
        <w:rPr>
          <w:sz w:val="24"/>
          <w:szCs w:val="24"/>
        </w:rPr>
      </w:pPr>
      <w:r w:rsidRPr="00410076">
        <w:rPr>
          <w:sz w:val="24"/>
          <w:szCs w:val="24"/>
        </w:rPr>
        <w:t>20.1 – Uma vez homologado o resultado da licitação, a licitante vencedora será convocada para a assinatura do termo de contrato, no prazo de 5 (cinco) dias, sob pena de decai o direito à contratação, sem prejuízo das sanções previstas no art. 81 da Lei 8666/93.</w:t>
      </w:r>
    </w:p>
    <w:p w:rsidR="00410076" w:rsidRPr="00410076" w:rsidRDefault="00410076" w:rsidP="00410076">
      <w:pPr>
        <w:spacing w:after="240" w:line="276" w:lineRule="auto"/>
        <w:jc w:val="both"/>
        <w:rPr>
          <w:sz w:val="24"/>
          <w:szCs w:val="24"/>
        </w:rPr>
      </w:pPr>
      <w:r w:rsidRPr="00410076">
        <w:rPr>
          <w:sz w:val="24"/>
          <w:szCs w:val="24"/>
        </w:rPr>
        <w:t>20.1.2 – O prazo de convocação para assinatura poderá ser prorrogado uma vez, por igual período (cinco dias), quando solicitado pela parte durante o seu transcurso e desde que ocorra motivo justificado aceito pela Administração.</w:t>
      </w:r>
    </w:p>
    <w:p w:rsidR="00410076" w:rsidRPr="00410076" w:rsidRDefault="00410076" w:rsidP="00410076">
      <w:pPr>
        <w:spacing w:after="240" w:line="276" w:lineRule="auto"/>
        <w:jc w:val="both"/>
        <w:rPr>
          <w:sz w:val="24"/>
          <w:szCs w:val="24"/>
        </w:rPr>
      </w:pPr>
      <w:r w:rsidRPr="00410076">
        <w:rPr>
          <w:color w:val="222222"/>
          <w:sz w:val="24"/>
          <w:szCs w:val="24"/>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410076" w:rsidRPr="00410076" w:rsidRDefault="00410076" w:rsidP="00410076">
      <w:pPr>
        <w:spacing w:after="240" w:line="276" w:lineRule="auto"/>
        <w:jc w:val="both"/>
        <w:rPr>
          <w:sz w:val="24"/>
          <w:szCs w:val="24"/>
        </w:rPr>
      </w:pPr>
      <w:r w:rsidRPr="00410076">
        <w:rPr>
          <w:color w:val="222222"/>
          <w:sz w:val="24"/>
          <w:szCs w:val="24"/>
        </w:rPr>
        <w:t>20.1.4 – Decorridos 60 (sessenta) dias da data da entrega das propostas, sem convocação para a contratação, ficam os licitantes liberados dos compromissos assumidos.</w:t>
      </w:r>
    </w:p>
    <w:p w:rsidR="00410076" w:rsidRPr="00410076" w:rsidRDefault="00410076" w:rsidP="00410076">
      <w:pPr>
        <w:spacing w:after="240" w:line="276" w:lineRule="auto"/>
        <w:jc w:val="both"/>
        <w:rPr>
          <w:sz w:val="24"/>
          <w:szCs w:val="24"/>
        </w:rPr>
      </w:pPr>
      <w:r w:rsidRPr="00410076">
        <w:rPr>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410076" w:rsidRPr="00410076" w:rsidRDefault="00410076" w:rsidP="00410076">
      <w:pPr>
        <w:pStyle w:val="Cabealho"/>
        <w:tabs>
          <w:tab w:val="clear" w:pos="4419"/>
          <w:tab w:val="clear" w:pos="8838"/>
        </w:tabs>
        <w:spacing w:after="240" w:line="276" w:lineRule="auto"/>
        <w:jc w:val="both"/>
        <w:rPr>
          <w:sz w:val="24"/>
          <w:szCs w:val="24"/>
        </w:rPr>
      </w:pPr>
      <w:r w:rsidRPr="00410076">
        <w:rPr>
          <w:sz w:val="24"/>
          <w:szCs w:val="24"/>
        </w:rPr>
        <w:t>20.1.6 - Como condição para celebração do contrato, a licitante vencedora deverá manter as mesmas condições de habilitação consignadas neste projeto básico, as quais serão verificadas novamente no momento da assinatura do termo.</w:t>
      </w:r>
    </w:p>
    <w:p w:rsidR="00410076" w:rsidRPr="00410076" w:rsidRDefault="00410076" w:rsidP="00410076">
      <w:pPr>
        <w:pStyle w:val="Cabealho"/>
        <w:tabs>
          <w:tab w:val="clear" w:pos="4419"/>
          <w:tab w:val="clear" w:pos="8838"/>
        </w:tabs>
        <w:spacing w:after="240" w:line="276" w:lineRule="auto"/>
        <w:jc w:val="both"/>
        <w:rPr>
          <w:sz w:val="24"/>
          <w:szCs w:val="24"/>
        </w:rPr>
      </w:pPr>
      <w:r w:rsidRPr="00410076">
        <w:rPr>
          <w:b/>
          <w:sz w:val="24"/>
          <w:szCs w:val="24"/>
        </w:rPr>
        <w:t>21 – DA FISCALIZAÇÃO E GERENCIAMENTO DA CONTRATAÇÃO</w:t>
      </w:r>
    </w:p>
    <w:p w:rsidR="00410076" w:rsidRPr="00410076" w:rsidRDefault="00410076" w:rsidP="00410076">
      <w:pPr>
        <w:spacing w:after="240" w:line="276" w:lineRule="auto"/>
        <w:jc w:val="both"/>
        <w:rPr>
          <w:sz w:val="24"/>
          <w:szCs w:val="24"/>
        </w:rPr>
      </w:pPr>
      <w:r w:rsidRPr="00410076">
        <w:rPr>
          <w:sz w:val="24"/>
          <w:szCs w:val="24"/>
        </w:rPr>
        <w:t>21.1 –</w:t>
      </w:r>
      <w:r w:rsidRPr="00410076">
        <w:rPr>
          <w:color w:val="000000"/>
          <w:sz w:val="24"/>
          <w:szCs w:val="24"/>
        </w:rPr>
        <w:t xml:space="preserve"> O gerenciamento e a fiscalização da contratação decorrente deste Termo Referência caberão aos Seguintes fiscalizadores:</w:t>
      </w:r>
    </w:p>
    <w:p w:rsidR="00410076" w:rsidRPr="00410076" w:rsidRDefault="00410076" w:rsidP="00410076">
      <w:pPr>
        <w:spacing w:after="240" w:line="276" w:lineRule="auto"/>
        <w:jc w:val="both"/>
        <w:rPr>
          <w:sz w:val="24"/>
          <w:szCs w:val="24"/>
        </w:rPr>
      </w:pPr>
      <w:r w:rsidRPr="00410076">
        <w:rPr>
          <w:color w:val="000000"/>
          <w:sz w:val="24"/>
          <w:szCs w:val="24"/>
        </w:rPr>
        <w:t xml:space="preserve">21.1.1 – </w:t>
      </w:r>
      <w:r w:rsidRPr="00410076">
        <w:rPr>
          <w:sz w:val="24"/>
          <w:szCs w:val="24"/>
        </w:rPr>
        <w:t xml:space="preserve">Secretaria Municipal de Obras e Infraestrutura: LENINE DE SOUZA POUBEL – CHEFE DE ALMOXARIFADO DA SECRETARIA DE OBRAS – MAT. 10/3558 SMOI </w:t>
      </w:r>
    </w:p>
    <w:p w:rsidR="00410076" w:rsidRPr="00410076" w:rsidRDefault="00410076" w:rsidP="00410076">
      <w:pPr>
        <w:spacing w:after="240" w:line="276" w:lineRule="auto"/>
        <w:jc w:val="both"/>
        <w:rPr>
          <w:sz w:val="24"/>
          <w:szCs w:val="24"/>
        </w:rPr>
      </w:pPr>
      <w:r w:rsidRPr="00410076">
        <w:rPr>
          <w:color w:val="000000"/>
          <w:sz w:val="24"/>
          <w:szCs w:val="24"/>
        </w:rPr>
        <w:lastRenderedPageBreak/>
        <w:t>21.1.3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410076" w:rsidRPr="00410076" w:rsidRDefault="00410076" w:rsidP="00410076">
      <w:pPr>
        <w:pStyle w:val="Cabealho"/>
        <w:tabs>
          <w:tab w:val="clear" w:pos="4419"/>
          <w:tab w:val="clear" w:pos="8838"/>
        </w:tabs>
        <w:spacing w:after="240" w:line="276" w:lineRule="auto"/>
        <w:jc w:val="both"/>
        <w:rPr>
          <w:sz w:val="24"/>
          <w:szCs w:val="24"/>
        </w:rPr>
      </w:pPr>
      <w:r w:rsidRPr="00410076">
        <w:rPr>
          <w:color w:val="000000"/>
          <w:sz w:val="24"/>
          <w:szCs w:val="24"/>
        </w:rPr>
        <w:t xml:space="preserve">21.1.4 – Ficam reservados à fiscalização o direito e a autoridade para resolver todo e qualquer caso singular, omisso ou duvidoso não previsto no processo Administrativo. </w:t>
      </w:r>
    </w:p>
    <w:p w:rsidR="00410076" w:rsidRPr="00410076" w:rsidRDefault="00410076" w:rsidP="00410076">
      <w:pPr>
        <w:spacing w:after="240" w:line="276" w:lineRule="auto"/>
        <w:jc w:val="both"/>
        <w:rPr>
          <w:sz w:val="24"/>
          <w:szCs w:val="24"/>
        </w:rPr>
      </w:pPr>
      <w:r w:rsidRPr="00410076">
        <w:rPr>
          <w:color w:val="000000"/>
          <w:sz w:val="24"/>
          <w:szCs w:val="24"/>
        </w:rPr>
        <w:t>21.1.5 – As decisões que ultrapassarem a competência da Secretaria deverão ser solicitadas formalmente pela CONTRATADA à autoridade administrativa imediatamente superior ao Secretário, através dele, em tempo hábil para adoção de medidas convenientes</w:t>
      </w:r>
      <w:r w:rsidRPr="00410076">
        <w:rPr>
          <w:color w:val="FF6600"/>
          <w:sz w:val="24"/>
          <w:szCs w:val="24"/>
        </w:rPr>
        <w:t>.</w:t>
      </w:r>
    </w:p>
    <w:p w:rsidR="00410076" w:rsidRPr="00410076" w:rsidRDefault="00410076" w:rsidP="00410076">
      <w:pPr>
        <w:pStyle w:val="PargrafodaLista10"/>
        <w:widowControl w:val="0"/>
        <w:spacing w:after="240" w:line="276" w:lineRule="auto"/>
        <w:ind w:left="0"/>
        <w:jc w:val="both"/>
      </w:pPr>
      <w:r w:rsidRPr="00410076">
        <w:rPr>
          <w:b/>
        </w:rPr>
        <w:t>22 – PRAZO DE VIGÊNCIA DA CONTRATAÇÃO</w:t>
      </w:r>
    </w:p>
    <w:p w:rsidR="00410076" w:rsidRPr="00410076" w:rsidRDefault="00410076" w:rsidP="00410076">
      <w:pPr>
        <w:pStyle w:val="PargrafodaLista10"/>
        <w:widowControl w:val="0"/>
        <w:spacing w:after="240" w:line="276" w:lineRule="auto"/>
        <w:ind w:left="0"/>
        <w:jc w:val="both"/>
      </w:pPr>
      <w:r w:rsidRPr="00410076">
        <w:t xml:space="preserve">22.1 – O Contrato começará a viger a partir de sua assinatura, e terminará com a entrega total do objeto, que deverá ocorrer </w:t>
      </w:r>
      <w:r w:rsidRPr="00410076">
        <w:rPr>
          <w:color w:val="auto"/>
          <w:u w:val="single"/>
        </w:rPr>
        <w:t>até 31 de dezembro de 2018</w:t>
      </w:r>
      <w:r w:rsidRPr="00410076">
        <w:rPr>
          <w:color w:val="auto"/>
        </w:rPr>
        <w:t>, por tratar-se de necessidade contínua e permanente.</w:t>
      </w:r>
    </w:p>
    <w:p w:rsidR="00410076" w:rsidRPr="00410076" w:rsidRDefault="00410076" w:rsidP="00410076">
      <w:pPr>
        <w:spacing w:after="240" w:line="276" w:lineRule="auto"/>
        <w:jc w:val="both"/>
        <w:rPr>
          <w:sz w:val="24"/>
          <w:szCs w:val="24"/>
        </w:rPr>
      </w:pPr>
      <w:r w:rsidRPr="00410076">
        <w:rPr>
          <w:b/>
          <w:sz w:val="24"/>
          <w:szCs w:val="24"/>
        </w:rPr>
        <w:t>23 – DO SEGURO</w:t>
      </w:r>
    </w:p>
    <w:p w:rsidR="00410076" w:rsidRPr="00410076" w:rsidRDefault="00410076" w:rsidP="00410076">
      <w:pPr>
        <w:pStyle w:val="Cabealho"/>
        <w:numPr>
          <w:ilvl w:val="1"/>
          <w:numId w:val="32"/>
        </w:numPr>
        <w:tabs>
          <w:tab w:val="left" w:pos="708"/>
        </w:tabs>
        <w:suppressAutoHyphens/>
        <w:spacing w:after="240" w:line="276" w:lineRule="auto"/>
        <w:jc w:val="both"/>
        <w:rPr>
          <w:sz w:val="24"/>
          <w:szCs w:val="24"/>
        </w:rPr>
      </w:pPr>
      <w:r w:rsidRPr="00410076">
        <w:rPr>
          <w:sz w:val="24"/>
          <w:szCs w:val="24"/>
        </w:rPr>
        <w:t>– A aquisição do objeto deste Termo de Referência não necessita de seguro.</w:t>
      </w:r>
    </w:p>
    <w:p w:rsidR="00410076" w:rsidRPr="00410076" w:rsidRDefault="00410076" w:rsidP="00410076">
      <w:pPr>
        <w:spacing w:after="240" w:line="276" w:lineRule="auto"/>
        <w:jc w:val="both"/>
        <w:rPr>
          <w:sz w:val="24"/>
          <w:szCs w:val="24"/>
        </w:rPr>
      </w:pPr>
      <w:r w:rsidRPr="00410076">
        <w:rPr>
          <w:b/>
          <w:sz w:val="24"/>
          <w:szCs w:val="24"/>
        </w:rPr>
        <w:t>24 – DO LOCAL PARA EXAME E RETIRADA DO TERMO DE REFERÊNCIA:</w:t>
      </w:r>
    </w:p>
    <w:p w:rsidR="00410076" w:rsidRPr="00410076" w:rsidRDefault="00410076" w:rsidP="00410076">
      <w:pPr>
        <w:spacing w:after="240" w:line="276" w:lineRule="auto"/>
        <w:jc w:val="both"/>
        <w:rPr>
          <w:sz w:val="24"/>
          <w:szCs w:val="24"/>
        </w:rPr>
      </w:pPr>
      <w:r w:rsidRPr="00410076">
        <w:rPr>
          <w:sz w:val="24"/>
          <w:szCs w:val="24"/>
        </w:rPr>
        <w:t>24.1 - O presente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Rua Humberto Neves, s/n- Bairro Bom Destino – Bom Jardim/RJ– Tel: (22) 2566-2583, de segunda a sexta-feira, das 8 às 12 h e de 13 às 16 horas.</w:t>
      </w:r>
    </w:p>
    <w:p w:rsidR="00410076" w:rsidRPr="00410076" w:rsidRDefault="00410076" w:rsidP="00410076">
      <w:pPr>
        <w:spacing w:after="240" w:line="276" w:lineRule="auto"/>
        <w:jc w:val="both"/>
        <w:rPr>
          <w:sz w:val="24"/>
          <w:szCs w:val="24"/>
        </w:rPr>
      </w:pPr>
      <w:r w:rsidRPr="00410076">
        <w:rPr>
          <w:b/>
          <w:sz w:val="24"/>
          <w:szCs w:val="24"/>
        </w:rPr>
        <w:t>26 – RESPONSÁVEL PELA ELABORAÇÃO DO PROJETO</w:t>
      </w:r>
    </w:p>
    <w:p w:rsidR="00410076" w:rsidRPr="00410076" w:rsidRDefault="00410076" w:rsidP="00410076">
      <w:pPr>
        <w:spacing w:after="240" w:line="276" w:lineRule="auto"/>
        <w:jc w:val="both"/>
        <w:rPr>
          <w:sz w:val="24"/>
          <w:szCs w:val="24"/>
        </w:rPr>
      </w:pPr>
      <w:r w:rsidRPr="00410076">
        <w:rPr>
          <w:sz w:val="24"/>
          <w:szCs w:val="24"/>
        </w:rPr>
        <w:t>Responsável pela Elaboração do Termo de Referência:</w:t>
      </w:r>
    </w:p>
    <w:p w:rsidR="00410076" w:rsidRPr="00410076" w:rsidRDefault="00410076" w:rsidP="00410076">
      <w:pPr>
        <w:spacing w:after="240" w:line="276" w:lineRule="auto"/>
        <w:rPr>
          <w:sz w:val="24"/>
          <w:szCs w:val="24"/>
        </w:rPr>
      </w:pPr>
      <w:r w:rsidRPr="00410076">
        <w:rPr>
          <w:b/>
          <w:sz w:val="24"/>
          <w:szCs w:val="24"/>
        </w:rPr>
        <w:t xml:space="preserve">Raul de Abreu Bezerra, </w:t>
      </w:r>
      <w:r w:rsidRPr="00410076">
        <w:rPr>
          <w:i/>
          <w:sz w:val="24"/>
          <w:szCs w:val="24"/>
        </w:rPr>
        <w:t>Auxiliar Administrativo,</w:t>
      </w:r>
      <w:r w:rsidRPr="00410076">
        <w:rPr>
          <w:sz w:val="24"/>
          <w:szCs w:val="24"/>
        </w:rPr>
        <w:t>Mat. 10/6221 - SMOI</w:t>
      </w:r>
    </w:p>
    <w:p w:rsidR="00410076" w:rsidRPr="00256D20" w:rsidRDefault="00410076" w:rsidP="00A37477">
      <w:pPr>
        <w:widowControl w:val="0"/>
        <w:jc w:val="center"/>
        <w:rPr>
          <w:sz w:val="24"/>
          <w:szCs w:val="24"/>
        </w:rPr>
      </w:pPr>
    </w:p>
    <w:p w:rsidR="00410076" w:rsidRDefault="00410076" w:rsidP="00B53E30">
      <w:pPr>
        <w:pStyle w:val="Cabealho"/>
        <w:tabs>
          <w:tab w:val="clear" w:pos="4419"/>
          <w:tab w:val="clear" w:pos="8838"/>
        </w:tabs>
        <w:jc w:val="both"/>
        <w:rPr>
          <w:b/>
          <w:bCs/>
          <w:color w:val="000000" w:themeColor="text1"/>
          <w:sz w:val="24"/>
          <w:szCs w:val="24"/>
        </w:rPr>
      </w:pPr>
    </w:p>
    <w:p w:rsidR="00410076" w:rsidRDefault="00410076" w:rsidP="00B53E30">
      <w:pPr>
        <w:pStyle w:val="Cabealho"/>
        <w:tabs>
          <w:tab w:val="clear" w:pos="4419"/>
          <w:tab w:val="clear" w:pos="8838"/>
        </w:tabs>
        <w:jc w:val="both"/>
        <w:rPr>
          <w:b/>
          <w:bCs/>
          <w:color w:val="000000" w:themeColor="text1"/>
          <w:sz w:val="24"/>
          <w:szCs w:val="24"/>
        </w:rPr>
      </w:pPr>
    </w:p>
    <w:p w:rsidR="00410076" w:rsidRDefault="00410076" w:rsidP="00B53E30">
      <w:pPr>
        <w:pStyle w:val="Cabealho"/>
        <w:tabs>
          <w:tab w:val="clear" w:pos="4419"/>
          <w:tab w:val="clear" w:pos="8838"/>
        </w:tabs>
        <w:jc w:val="both"/>
        <w:rPr>
          <w:b/>
          <w:bCs/>
          <w:color w:val="000000" w:themeColor="text1"/>
          <w:sz w:val="24"/>
          <w:szCs w:val="24"/>
        </w:rPr>
      </w:pPr>
    </w:p>
    <w:p w:rsidR="00410076" w:rsidRDefault="00410076" w:rsidP="00B53E30">
      <w:pPr>
        <w:pStyle w:val="Cabealho"/>
        <w:tabs>
          <w:tab w:val="clear" w:pos="4419"/>
          <w:tab w:val="clear" w:pos="8838"/>
        </w:tabs>
        <w:jc w:val="both"/>
        <w:rPr>
          <w:b/>
          <w:bCs/>
          <w:color w:val="000000" w:themeColor="text1"/>
          <w:sz w:val="24"/>
          <w:szCs w:val="24"/>
        </w:rPr>
      </w:pPr>
    </w:p>
    <w:p w:rsidR="00410076" w:rsidRDefault="00410076" w:rsidP="00B53E30">
      <w:pPr>
        <w:pStyle w:val="Cabealho"/>
        <w:tabs>
          <w:tab w:val="clear" w:pos="4419"/>
          <w:tab w:val="clear" w:pos="8838"/>
        </w:tabs>
        <w:jc w:val="both"/>
        <w:rPr>
          <w:b/>
          <w:bCs/>
          <w:color w:val="000000" w:themeColor="text1"/>
          <w:sz w:val="24"/>
          <w:szCs w:val="24"/>
        </w:rPr>
      </w:pPr>
    </w:p>
    <w:p w:rsidR="00410076" w:rsidRDefault="00410076" w:rsidP="00B53E30">
      <w:pPr>
        <w:pStyle w:val="Cabealho"/>
        <w:tabs>
          <w:tab w:val="clear" w:pos="4419"/>
          <w:tab w:val="clear" w:pos="8838"/>
        </w:tabs>
        <w:jc w:val="both"/>
        <w:rPr>
          <w:b/>
          <w:bCs/>
          <w:color w:val="000000" w:themeColor="text1"/>
          <w:sz w:val="24"/>
          <w:szCs w:val="24"/>
        </w:rPr>
      </w:pPr>
    </w:p>
    <w:p w:rsidR="00410076" w:rsidRDefault="00410076" w:rsidP="00B53E30">
      <w:pPr>
        <w:pStyle w:val="Cabealho"/>
        <w:tabs>
          <w:tab w:val="clear" w:pos="4419"/>
          <w:tab w:val="clear" w:pos="8838"/>
        </w:tabs>
        <w:jc w:val="both"/>
        <w:rPr>
          <w:b/>
          <w:bCs/>
          <w:color w:val="000000" w:themeColor="text1"/>
          <w:sz w:val="24"/>
          <w:szCs w:val="24"/>
        </w:rPr>
      </w:pPr>
    </w:p>
    <w:p w:rsidR="00410076" w:rsidRDefault="00410076" w:rsidP="00B53E30">
      <w:pPr>
        <w:pStyle w:val="Cabealho"/>
        <w:tabs>
          <w:tab w:val="clear" w:pos="4419"/>
          <w:tab w:val="clear" w:pos="8838"/>
        </w:tabs>
        <w:jc w:val="both"/>
        <w:rPr>
          <w:b/>
          <w:bCs/>
          <w:color w:val="000000" w:themeColor="text1"/>
          <w:sz w:val="24"/>
          <w:szCs w:val="24"/>
        </w:rPr>
      </w:pPr>
    </w:p>
    <w:p w:rsidR="00410076" w:rsidRDefault="00410076" w:rsidP="00B53E30">
      <w:pPr>
        <w:pStyle w:val="Cabealho"/>
        <w:tabs>
          <w:tab w:val="clear" w:pos="4419"/>
          <w:tab w:val="clear" w:pos="8838"/>
        </w:tabs>
        <w:jc w:val="both"/>
        <w:rPr>
          <w:b/>
          <w:bCs/>
          <w:color w:val="000000" w:themeColor="text1"/>
          <w:sz w:val="24"/>
          <w:szCs w:val="24"/>
        </w:rPr>
      </w:pPr>
    </w:p>
    <w:p w:rsidR="008E26C2" w:rsidRDefault="008B4D9F" w:rsidP="00B53E30">
      <w:pPr>
        <w:pStyle w:val="Cabealho"/>
        <w:tabs>
          <w:tab w:val="clear" w:pos="4419"/>
          <w:tab w:val="clear" w:pos="8838"/>
        </w:tabs>
        <w:jc w:val="both"/>
        <w:rPr>
          <w:b/>
          <w:bCs/>
          <w:color w:val="000000" w:themeColor="text1"/>
          <w:sz w:val="24"/>
          <w:szCs w:val="24"/>
        </w:rPr>
      </w:pPr>
      <w:r>
        <w:rPr>
          <w:b/>
          <w:bCs/>
          <w:color w:val="000000" w:themeColor="text1"/>
          <w:sz w:val="24"/>
          <w:szCs w:val="24"/>
        </w:rPr>
        <w:lastRenderedPageBreak/>
        <w:t>2</w:t>
      </w:r>
      <w:r w:rsidR="00AF45F1">
        <w:rPr>
          <w:b/>
          <w:bCs/>
          <w:color w:val="000000" w:themeColor="text1"/>
          <w:sz w:val="24"/>
          <w:szCs w:val="24"/>
        </w:rPr>
        <w:t>7</w:t>
      </w:r>
      <w:r w:rsidR="008E26C2" w:rsidRPr="008E24C5">
        <w:rPr>
          <w:b/>
          <w:bCs/>
          <w:color w:val="000000" w:themeColor="text1"/>
          <w:sz w:val="24"/>
          <w:szCs w:val="24"/>
        </w:rPr>
        <w:t xml:space="preserve"> – DO CUSTO ESTIMADO:</w:t>
      </w:r>
    </w:p>
    <w:p w:rsidR="00150B9E" w:rsidRDefault="00150B9E" w:rsidP="00B53E30">
      <w:pPr>
        <w:pStyle w:val="Cabealho"/>
        <w:tabs>
          <w:tab w:val="clear" w:pos="4419"/>
          <w:tab w:val="clear" w:pos="8838"/>
        </w:tabs>
        <w:jc w:val="both"/>
        <w:rPr>
          <w:b/>
          <w:bCs/>
          <w:color w:val="000000" w:themeColor="text1"/>
          <w:sz w:val="24"/>
          <w:szCs w:val="24"/>
        </w:rPr>
      </w:pPr>
    </w:p>
    <w:p w:rsidR="00E15B90" w:rsidRDefault="00E15B90" w:rsidP="00B53E30">
      <w:pPr>
        <w:pStyle w:val="Cabealho"/>
        <w:tabs>
          <w:tab w:val="clear" w:pos="4419"/>
          <w:tab w:val="clear" w:pos="8838"/>
        </w:tabs>
        <w:jc w:val="both"/>
        <w:rPr>
          <w:b/>
          <w:bCs/>
          <w:color w:val="000000" w:themeColor="text1"/>
          <w:sz w:val="24"/>
          <w:szCs w:val="24"/>
        </w:rPr>
      </w:pPr>
    </w:p>
    <w:tbl>
      <w:tblPr>
        <w:tblW w:w="88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5"/>
        <w:gridCol w:w="2947"/>
        <w:gridCol w:w="1134"/>
        <w:gridCol w:w="1227"/>
        <w:gridCol w:w="1276"/>
        <w:gridCol w:w="1417"/>
      </w:tblGrid>
      <w:tr w:rsidR="00150B9E" w:rsidRPr="00E87CB5" w:rsidTr="00410076">
        <w:trPr>
          <w:trHeight w:val="920"/>
        </w:trPr>
        <w:tc>
          <w:tcPr>
            <w:tcW w:w="845" w:type="dxa"/>
            <w:shd w:val="clear" w:color="auto" w:fill="EAF1DD"/>
          </w:tcPr>
          <w:p w:rsidR="00150B9E" w:rsidRPr="00E87CB5" w:rsidRDefault="00150B9E" w:rsidP="00150B9E">
            <w:pPr>
              <w:tabs>
                <w:tab w:val="left" w:pos="0"/>
              </w:tabs>
              <w:rPr>
                <w:b/>
                <w:bCs/>
                <w:sz w:val="20"/>
                <w:szCs w:val="24"/>
              </w:rPr>
            </w:pPr>
          </w:p>
          <w:p w:rsidR="00150B9E" w:rsidRPr="00E87CB5" w:rsidRDefault="00150B9E" w:rsidP="00150B9E">
            <w:pPr>
              <w:tabs>
                <w:tab w:val="left" w:pos="0"/>
              </w:tabs>
              <w:rPr>
                <w:b/>
                <w:bCs/>
                <w:sz w:val="20"/>
                <w:szCs w:val="24"/>
              </w:rPr>
            </w:pPr>
            <w:r w:rsidRPr="00E87CB5">
              <w:rPr>
                <w:b/>
                <w:bCs/>
                <w:sz w:val="20"/>
                <w:szCs w:val="24"/>
              </w:rPr>
              <w:t>ITEM</w:t>
            </w:r>
          </w:p>
        </w:tc>
        <w:tc>
          <w:tcPr>
            <w:tcW w:w="2947" w:type="dxa"/>
            <w:shd w:val="clear" w:color="auto" w:fill="EAF1DD"/>
          </w:tcPr>
          <w:p w:rsidR="00150B9E" w:rsidRPr="00E87CB5" w:rsidRDefault="00150B9E" w:rsidP="00150B9E">
            <w:pPr>
              <w:tabs>
                <w:tab w:val="left" w:pos="0"/>
              </w:tabs>
              <w:jc w:val="center"/>
              <w:rPr>
                <w:b/>
                <w:bCs/>
                <w:sz w:val="20"/>
                <w:szCs w:val="24"/>
              </w:rPr>
            </w:pPr>
          </w:p>
          <w:p w:rsidR="00150B9E" w:rsidRPr="00E87CB5" w:rsidRDefault="00150B9E" w:rsidP="00150B9E">
            <w:pPr>
              <w:tabs>
                <w:tab w:val="left" w:pos="0"/>
              </w:tabs>
              <w:jc w:val="center"/>
              <w:rPr>
                <w:b/>
                <w:bCs/>
                <w:sz w:val="20"/>
                <w:szCs w:val="24"/>
              </w:rPr>
            </w:pPr>
            <w:r w:rsidRPr="00E87CB5">
              <w:rPr>
                <w:b/>
                <w:bCs/>
                <w:sz w:val="20"/>
                <w:szCs w:val="24"/>
              </w:rPr>
              <w:t>ESPECIFICAÇÃO</w:t>
            </w:r>
          </w:p>
        </w:tc>
        <w:tc>
          <w:tcPr>
            <w:tcW w:w="1134" w:type="dxa"/>
            <w:shd w:val="clear" w:color="auto" w:fill="EAF1DD"/>
          </w:tcPr>
          <w:p w:rsidR="00150B9E" w:rsidRPr="00E87CB5" w:rsidRDefault="00150B9E" w:rsidP="00150B9E">
            <w:pPr>
              <w:tabs>
                <w:tab w:val="left" w:pos="0"/>
              </w:tabs>
              <w:jc w:val="center"/>
              <w:rPr>
                <w:b/>
                <w:bCs/>
                <w:sz w:val="20"/>
                <w:szCs w:val="24"/>
              </w:rPr>
            </w:pPr>
          </w:p>
          <w:p w:rsidR="00150B9E" w:rsidRPr="00E87CB5" w:rsidRDefault="00150B9E" w:rsidP="00150B9E">
            <w:pPr>
              <w:tabs>
                <w:tab w:val="left" w:pos="0"/>
              </w:tabs>
              <w:jc w:val="center"/>
              <w:rPr>
                <w:b/>
                <w:bCs/>
                <w:sz w:val="20"/>
                <w:szCs w:val="24"/>
              </w:rPr>
            </w:pPr>
            <w:r w:rsidRPr="00E87CB5">
              <w:rPr>
                <w:b/>
                <w:bCs/>
                <w:sz w:val="20"/>
                <w:szCs w:val="24"/>
              </w:rPr>
              <w:t>UNID.</w:t>
            </w:r>
          </w:p>
        </w:tc>
        <w:tc>
          <w:tcPr>
            <w:tcW w:w="1227" w:type="dxa"/>
            <w:shd w:val="clear" w:color="auto" w:fill="EAF1DD"/>
            <w:vAlign w:val="center"/>
          </w:tcPr>
          <w:p w:rsidR="00150B9E" w:rsidRPr="00E87CB5" w:rsidRDefault="00150B9E" w:rsidP="00150B9E">
            <w:pPr>
              <w:tabs>
                <w:tab w:val="left" w:pos="0"/>
              </w:tabs>
              <w:jc w:val="center"/>
              <w:rPr>
                <w:b/>
                <w:bCs/>
                <w:sz w:val="20"/>
                <w:szCs w:val="24"/>
              </w:rPr>
            </w:pPr>
            <w:r w:rsidRPr="00E87CB5">
              <w:rPr>
                <w:b/>
                <w:bCs/>
                <w:sz w:val="20"/>
                <w:szCs w:val="24"/>
              </w:rPr>
              <w:t>QUANT.</w:t>
            </w:r>
          </w:p>
        </w:tc>
        <w:tc>
          <w:tcPr>
            <w:tcW w:w="1276" w:type="dxa"/>
            <w:shd w:val="clear" w:color="auto" w:fill="EAF1DD"/>
            <w:vAlign w:val="center"/>
          </w:tcPr>
          <w:p w:rsidR="00150B9E" w:rsidRPr="00E87CB5" w:rsidRDefault="00150B9E" w:rsidP="00150B9E">
            <w:pPr>
              <w:tabs>
                <w:tab w:val="left" w:pos="0"/>
              </w:tabs>
              <w:jc w:val="center"/>
              <w:rPr>
                <w:b/>
                <w:bCs/>
                <w:sz w:val="20"/>
                <w:szCs w:val="24"/>
              </w:rPr>
            </w:pPr>
            <w:r w:rsidRPr="00E87CB5">
              <w:rPr>
                <w:b/>
                <w:bCs/>
                <w:sz w:val="20"/>
                <w:szCs w:val="24"/>
              </w:rPr>
              <w:t>VALOR UNITÁRIO</w:t>
            </w:r>
          </w:p>
        </w:tc>
        <w:tc>
          <w:tcPr>
            <w:tcW w:w="1417" w:type="dxa"/>
            <w:shd w:val="clear" w:color="auto" w:fill="EAF1DD"/>
            <w:vAlign w:val="center"/>
          </w:tcPr>
          <w:p w:rsidR="00150B9E" w:rsidRPr="00E87CB5" w:rsidRDefault="00150B9E" w:rsidP="00150B9E">
            <w:pPr>
              <w:tabs>
                <w:tab w:val="left" w:pos="0"/>
              </w:tabs>
              <w:jc w:val="center"/>
              <w:rPr>
                <w:b/>
                <w:bCs/>
                <w:sz w:val="20"/>
                <w:szCs w:val="24"/>
              </w:rPr>
            </w:pPr>
            <w:r w:rsidRPr="00E87CB5">
              <w:rPr>
                <w:b/>
                <w:bCs/>
                <w:sz w:val="20"/>
                <w:szCs w:val="24"/>
              </w:rPr>
              <w:t>VALOR TOTAL</w:t>
            </w:r>
          </w:p>
        </w:tc>
      </w:tr>
      <w:tr w:rsidR="00A36C6F" w:rsidRPr="00E87CB5" w:rsidTr="00A36C6F">
        <w:trPr>
          <w:trHeight w:val="559"/>
        </w:trPr>
        <w:tc>
          <w:tcPr>
            <w:tcW w:w="845" w:type="dxa"/>
            <w:shd w:val="clear" w:color="auto" w:fill="EAF1DD"/>
            <w:vAlign w:val="center"/>
          </w:tcPr>
          <w:p w:rsidR="00A36C6F" w:rsidRPr="00AF45F1" w:rsidRDefault="00A36C6F" w:rsidP="00410076">
            <w:pPr>
              <w:tabs>
                <w:tab w:val="left" w:pos="0"/>
              </w:tabs>
              <w:jc w:val="center"/>
              <w:rPr>
                <w:sz w:val="24"/>
                <w:szCs w:val="24"/>
              </w:rPr>
            </w:pPr>
            <w:r w:rsidRPr="00AF45F1">
              <w:rPr>
                <w:sz w:val="24"/>
                <w:szCs w:val="24"/>
              </w:rPr>
              <w:t>01</w:t>
            </w:r>
          </w:p>
        </w:tc>
        <w:tc>
          <w:tcPr>
            <w:tcW w:w="2947" w:type="dxa"/>
            <w:vAlign w:val="center"/>
          </w:tcPr>
          <w:p w:rsidR="00A36C6F" w:rsidRPr="00410076" w:rsidRDefault="00A36C6F" w:rsidP="00410076">
            <w:pPr>
              <w:rPr>
                <w:sz w:val="24"/>
              </w:rPr>
            </w:pPr>
            <w:r w:rsidRPr="00410076">
              <w:rPr>
                <w:sz w:val="24"/>
                <w:szCs w:val="24"/>
              </w:rPr>
              <w:t>Pão tipo Francês (50g)</w:t>
            </w:r>
          </w:p>
        </w:tc>
        <w:tc>
          <w:tcPr>
            <w:tcW w:w="1134" w:type="dxa"/>
            <w:vAlign w:val="center"/>
          </w:tcPr>
          <w:p w:rsidR="00A36C6F" w:rsidRDefault="00A36C6F" w:rsidP="00A36C6F">
            <w:pPr>
              <w:jc w:val="center"/>
            </w:pPr>
            <w:r w:rsidRPr="00697B25">
              <w:rPr>
                <w:rFonts w:ascii="Arial" w:hAnsi="Arial" w:cs="Arial"/>
                <w:color w:val="000000"/>
                <w:sz w:val="22"/>
              </w:rPr>
              <w:t>und/dia</w:t>
            </w:r>
          </w:p>
        </w:tc>
        <w:tc>
          <w:tcPr>
            <w:tcW w:w="1227" w:type="dxa"/>
            <w:vAlign w:val="center"/>
          </w:tcPr>
          <w:p w:rsidR="00A36C6F" w:rsidRPr="00AF45F1" w:rsidRDefault="00A36C6F" w:rsidP="00A36C6F">
            <w:pPr>
              <w:tabs>
                <w:tab w:val="left" w:pos="0"/>
              </w:tabs>
              <w:jc w:val="center"/>
              <w:rPr>
                <w:bCs/>
                <w:sz w:val="24"/>
                <w:szCs w:val="24"/>
              </w:rPr>
            </w:pPr>
            <w:r>
              <w:rPr>
                <w:bCs/>
                <w:sz w:val="24"/>
                <w:szCs w:val="24"/>
              </w:rPr>
              <w:t>87</w:t>
            </w:r>
          </w:p>
        </w:tc>
        <w:tc>
          <w:tcPr>
            <w:tcW w:w="1276" w:type="dxa"/>
            <w:vAlign w:val="center"/>
          </w:tcPr>
          <w:p w:rsidR="00A36C6F" w:rsidRPr="00A36C6F" w:rsidRDefault="00A36C6F" w:rsidP="00A36C6F">
            <w:pPr>
              <w:jc w:val="center"/>
              <w:rPr>
                <w:b/>
                <w:bCs/>
                <w:color w:val="000000"/>
                <w:sz w:val="22"/>
                <w:szCs w:val="24"/>
              </w:rPr>
            </w:pPr>
            <w:r w:rsidRPr="00A36C6F">
              <w:rPr>
                <w:b/>
                <w:bCs/>
                <w:color w:val="000000"/>
                <w:sz w:val="22"/>
                <w:szCs w:val="24"/>
              </w:rPr>
              <w:t>0,71</w:t>
            </w:r>
          </w:p>
        </w:tc>
        <w:tc>
          <w:tcPr>
            <w:tcW w:w="1417" w:type="dxa"/>
            <w:vAlign w:val="center"/>
          </w:tcPr>
          <w:p w:rsidR="00A36C6F" w:rsidRPr="00A36C6F" w:rsidRDefault="00A36C6F" w:rsidP="00A36C6F">
            <w:pPr>
              <w:jc w:val="center"/>
              <w:rPr>
                <w:color w:val="000000"/>
                <w:sz w:val="22"/>
                <w:szCs w:val="24"/>
              </w:rPr>
            </w:pPr>
            <w:r w:rsidRPr="00A36C6F">
              <w:rPr>
                <w:color w:val="000000"/>
                <w:sz w:val="22"/>
                <w:szCs w:val="24"/>
              </w:rPr>
              <w:t>61,77</w:t>
            </w:r>
          </w:p>
        </w:tc>
      </w:tr>
      <w:tr w:rsidR="00A36C6F" w:rsidRPr="00E87CB5" w:rsidTr="00A36C6F">
        <w:trPr>
          <w:trHeight w:val="554"/>
        </w:trPr>
        <w:tc>
          <w:tcPr>
            <w:tcW w:w="845" w:type="dxa"/>
            <w:shd w:val="clear" w:color="auto" w:fill="EAF1DD"/>
            <w:vAlign w:val="center"/>
          </w:tcPr>
          <w:p w:rsidR="00A36C6F" w:rsidRPr="00AF45F1" w:rsidRDefault="00A36C6F" w:rsidP="00410076">
            <w:pPr>
              <w:tabs>
                <w:tab w:val="left" w:pos="0"/>
              </w:tabs>
              <w:jc w:val="center"/>
              <w:rPr>
                <w:sz w:val="24"/>
                <w:szCs w:val="24"/>
              </w:rPr>
            </w:pPr>
            <w:r w:rsidRPr="00AF45F1">
              <w:rPr>
                <w:sz w:val="24"/>
                <w:szCs w:val="24"/>
              </w:rPr>
              <w:t>02</w:t>
            </w:r>
          </w:p>
        </w:tc>
        <w:tc>
          <w:tcPr>
            <w:tcW w:w="2947" w:type="dxa"/>
            <w:vAlign w:val="center"/>
          </w:tcPr>
          <w:p w:rsidR="00A36C6F" w:rsidRPr="00410076" w:rsidRDefault="00A36C6F" w:rsidP="00410076">
            <w:pPr>
              <w:rPr>
                <w:sz w:val="24"/>
              </w:rPr>
            </w:pPr>
            <w:r w:rsidRPr="00410076">
              <w:rPr>
                <w:color w:val="000000"/>
                <w:sz w:val="24"/>
              </w:rPr>
              <w:t>Leite Tipo C - 1 Litro</w:t>
            </w:r>
          </w:p>
        </w:tc>
        <w:tc>
          <w:tcPr>
            <w:tcW w:w="1134" w:type="dxa"/>
            <w:vAlign w:val="center"/>
          </w:tcPr>
          <w:p w:rsidR="00A36C6F" w:rsidRDefault="00A36C6F" w:rsidP="00A36C6F">
            <w:pPr>
              <w:jc w:val="center"/>
            </w:pPr>
            <w:r w:rsidRPr="00697B25">
              <w:rPr>
                <w:rFonts w:ascii="Arial" w:hAnsi="Arial" w:cs="Arial"/>
                <w:color w:val="000000"/>
                <w:sz w:val="22"/>
              </w:rPr>
              <w:t>und/dia</w:t>
            </w:r>
          </w:p>
        </w:tc>
        <w:tc>
          <w:tcPr>
            <w:tcW w:w="1227" w:type="dxa"/>
            <w:vAlign w:val="center"/>
          </w:tcPr>
          <w:p w:rsidR="00A36C6F" w:rsidRPr="00AF45F1" w:rsidRDefault="00A36C6F" w:rsidP="00A36C6F">
            <w:pPr>
              <w:tabs>
                <w:tab w:val="left" w:pos="0"/>
              </w:tabs>
              <w:jc w:val="center"/>
              <w:rPr>
                <w:bCs/>
                <w:sz w:val="24"/>
                <w:szCs w:val="24"/>
              </w:rPr>
            </w:pPr>
            <w:r>
              <w:rPr>
                <w:bCs/>
                <w:sz w:val="24"/>
                <w:szCs w:val="24"/>
              </w:rPr>
              <w:t>09</w:t>
            </w:r>
          </w:p>
        </w:tc>
        <w:tc>
          <w:tcPr>
            <w:tcW w:w="1276" w:type="dxa"/>
            <w:vAlign w:val="center"/>
          </w:tcPr>
          <w:p w:rsidR="00A36C6F" w:rsidRPr="00A36C6F" w:rsidRDefault="00A36C6F" w:rsidP="00A36C6F">
            <w:pPr>
              <w:jc w:val="center"/>
              <w:rPr>
                <w:b/>
                <w:bCs/>
                <w:color w:val="000000"/>
                <w:sz w:val="22"/>
                <w:szCs w:val="24"/>
              </w:rPr>
            </w:pPr>
            <w:r w:rsidRPr="00A36C6F">
              <w:rPr>
                <w:b/>
                <w:bCs/>
                <w:color w:val="000000"/>
                <w:sz w:val="22"/>
                <w:szCs w:val="24"/>
              </w:rPr>
              <w:t>3,69</w:t>
            </w:r>
          </w:p>
        </w:tc>
        <w:tc>
          <w:tcPr>
            <w:tcW w:w="1417" w:type="dxa"/>
            <w:vAlign w:val="center"/>
          </w:tcPr>
          <w:p w:rsidR="00A36C6F" w:rsidRPr="00A36C6F" w:rsidRDefault="00A36C6F" w:rsidP="00A36C6F">
            <w:pPr>
              <w:jc w:val="center"/>
              <w:rPr>
                <w:color w:val="000000"/>
                <w:sz w:val="22"/>
                <w:szCs w:val="24"/>
              </w:rPr>
            </w:pPr>
            <w:r w:rsidRPr="00A36C6F">
              <w:rPr>
                <w:color w:val="000000"/>
                <w:sz w:val="22"/>
                <w:szCs w:val="24"/>
              </w:rPr>
              <w:t>33,21</w:t>
            </w:r>
          </w:p>
        </w:tc>
      </w:tr>
      <w:tr w:rsidR="00A36C6F" w:rsidRPr="00E87CB5" w:rsidTr="00A36C6F">
        <w:trPr>
          <w:trHeight w:val="554"/>
        </w:trPr>
        <w:tc>
          <w:tcPr>
            <w:tcW w:w="845" w:type="dxa"/>
            <w:shd w:val="clear" w:color="auto" w:fill="EAF1DD"/>
            <w:vAlign w:val="center"/>
          </w:tcPr>
          <w:p w:rsidR="00A36C6F" w:rsidRPr="00AF45F1" w:rsidRDefault="00A36C6F" w:rsidP="00410076">
            <w:pPr>
              <w:tabs>
                <w:tab w:val="left" w:pos="0"/>
              </w:tabs>
              <w:jc w:val="center"/>
              <w:rPr>
                <w:sz w:val="24"/>
                <w:szCs w:val="24"/>
              </w:rPr>
            </w:pPr>
            <w:r>
              <w:rPr>
                <w:sz w:val="24"/>
                <w:szCs w:val="24"/>
              </w:rPr>
              <w:t>03</w:t>
            </w:r>
          </w:p>
        </w:tc>
        <w:tc>
          <w:tcPr>
            <w:tcW w:w="2947" w:type="dxa"/>
            <w:vAlign w:val="center"/>
          </w:tcPr>
          <w:p w:rsidR="00A36C6F" w:rsidRPr="00410076" w:rsidRDefault="00A36C6F" w:rsidP="00410076">
            <w:pPr>
              <w:rPr>
                <w:sz w:val="24"/>
              </w:rPr>
            </w:pPr>
            <w:r w:rsidRPr="00410076">
              <w:rPr>
                <w:color w:val="000000"/>
                <w:sz w:val="24"/>
              </w:rPr>
              <w:t>Margarina Vegetal 500g</w:t>
            </w:r>
          </w:p>
        </w:tc>
        <w:tc>
          <w:tcPr>
            <w:tcW w:w="1134" w:type="dxa"/>
            <w:vAlign w:val="center"/>
          </w:tcPr>
          <w:p w:rsidR="00A36C6F" w:rsidRDefault="00A36C6F" w:rsidP="00A36C6F">
            <w:pPr>
              <w:jc w:val="center"/>
            </w:pPr>
            <w:r w:rsidRPr="00697B25">
              <w:rPr>
                <w:rFonts w:ascii="Arial" w:hAnsi="Arial" w:cs="Arial"/>
                <w:color w:val="000000"/>
                <w:sz w:val="22"/>
              </w:rPr>
              <w:t>und/dia</w:t>
            </w:r>
          </w:p>
        </w:tc>
        <w:tc>
          <w:tcPr>
            <w:tcW w:w="1227" w:type="dxa"/>
            <w:vAlign w:val="center"/>
          </w:tcPr>
          <w:p w:rsidR="00A36C6F" w:rsidRPr="00AF45F1" w:rsidRDefault="00A36C6F" w:rsidP="00A36C6F">
            <w:pPr>
              <w:tabs>
                <w:tab w:val="left" w:pos="0"/>
              </w:tabs>
              <w:jc w:val="center"/>
              <w:rPr>
                <w:bCs/>
                <w:sz w:val="24"/>
                <w:szCs w:val="24"/>
              </w:rPr>
            </w:pPr>
            <w:r>
              <w:rPr>
                <w:bCs/>
                <w:sz w:val="24"/>
                <w:szCs w:val="24"/>
              </w:rPr>
              <w:t>04</w:t>
            </w:r>
          </w:p>
        </w:tc>
        <w:tc>
          <w:tcPr>
            <w:tcW w:w="1276" w:type="dxa"/>
            <w:vAlign w:val="center"/>
          </w:tcPr>
          <w:p w:rsidR="00A36C6F" w:rsidRPr="00A36C6F" w:rsidRDefault="00A36C6F" w:rsidP="00A36C6F">
            <w:pPr>
              <w:jc w:val="center"/>
              <w:rPr>
                <w:b/>
                <w:bCs/>
                <w:color w:val="000000"/>
                <w:sz w:val="22"/>
                <w:szCs w:val="24"/>
              </w:rPr>
            </w:pPr>
            <w:r w:rsidRPr="00A36C6F">
              <w:rPr>
                <w:b/>
                <w:bCs/>
                <w:color w:val="000000"/>
                <w:sz w:val="22"/>
                <w:szCs w:val="24"/>
              </w:rPr>
              <w:t>6,97</w:t>
            </w:r>
          </w:p>
        </w:tc>
        <w:tc>
          <w:tcPr>
            <w:tcW w:w="1417" w:type="dxa"/>
            <w:vAlign w:val="center"/>
          </w:tcPr>
          <w:p w:rsidR="00A36C6F" w:rsidRPr="00A36C6F" w:rsidRDefault="00A36C6F" w:rsidP="00A36C6F">
            <w:pPr>
              <w:jc w:val="center"/>
              <w:rPr>
                <w:color w:val="000000"/>
                <w:sz w:val="22"/>
                <w:szCs w:val="24"/>
              </w:rPr>
            </w:pPr>
            <w:r w:rsidRPr="00A36C6F">
              <w:rPr>
                <w:color w:val="000000"/>
                <w:sz w:val="22"/>
                <w:szCs w:val="24"/>
              </w:rPr>
              <w:t>27,88</w:t>
            </w:r>
          </w:p>
        </w:tc>
      </w:tr>
      <w:tr w:rsidR="00A36C6F" w:rsidRPr="00E87CB5" w:rsidTr="00A36C6F">
        <w:trPr>
          <w:trHeight w:val="554"/>
        </w:trPr>
        <w:tc>
          <w:tcPr>
            <w:tcW w:w="845" w:type="dxa"/>
            <w:shd w:val="clear" w:color="auto" w:fill="EAF1DD"/>
            <w:vAlign w:val="center"/>
          </w:tcPr>
          <w:p w:rsidR="00A36C6F" w:rsidRPr="00AF45F1" w:rsidRDefault="00A36C6F" w:rsidP="00410076">
            <w:pPr>
              <w:tabs>
                <w:tab w:val="left" w:pos="0"/>
              </w:tabs>
              <w:jc w:val="center"/>
              <w:rPr>
                <w:sz w:val="24"/>
                <w:szCs w:val="24"/>
              </w:rPr>
            </w:pPr>
            <w:r>
              <w:rPr>
                <w:sz w:val="24"/>
                <w:szCs w:val="24"/>
              </w:rPr>
              <w:t>04</w:t>
            </w:r>
          </w:p>
        </w:tc>
        <w:tc>
          <w:tcPr>
            <w:tcW w:w="2947" w:type="dxa"/>
            <w:vAlign w:val="center"/>
          </w:tcPr>
          <w:p w:rsidR="00A36C6F" w:rsidRPr="00410076" w:rsidRDefault="00A36C6F" w:rsidP="00410076">
            <w:pPr>
              <w:rPr>
                <w:sz w:val="24"/>
              </w:rPr>
            </w:pPr>
            <w:r w:rsidRPr="00410076">
              <w:rPr>
                <w:color w:val="000000"/>
                <w:sz w:val="24"/>
              </w:rPr>
              <w:t>Pó de Café 500g</w:t>
            </w:r>
          </w:p>
        </w:tc>
        <w:tc>
          <w:tcPr>
            <w:tcW w:w="1134" w:type="dxa"/>
            <w:vAlign w:val="center"/>
          </w:tcPr>
          <w:p w:rsidR="00A36C6F" w:rsidRDefault="00A36C6F" w:rsidP="00A36C6F">
            <w:pPr>
              <w:jc w:val="center"/>
            </w:pPr>
            <w:r w:rsidRPr="00697B25">
              <w:rPr>
                <w:rFonts w:ascii="Arial" w:hAnsi="Arial" w:cs="Arial"/>
                <w:color w:val="000000"/>
                <w:sz w:val="22"/>
              </w:rPr>
              <w:t>und/dia</w:t>
            </w:r>
          </w:p>
        </w:tc>
        <w:tc>
          <w:tcPr>
            <w:tcW w:w="1227" w:type="dxa"/>
            <w:vAlign w:val="center"/>
          </w:tcPr>
          <w:p w:rsidR="00A36C6F" w:rsidRPr="00AF45F1" w:rsidRDefault="00A36C6F" w:rsidP="00A36C6F">
            <w:pPr>
              <w:tabs>
                <w:tab w:val="left" w:pos="0"/>
              </w:tabs>
              <w:jc w:val="center"/>
              <w:rPr>
                <w:bCs/>
                <w:sz w:val="24"/>
                <w:szCs w:val="24"/>
              </w:rPr>
            </w:pPr>
            <w:r>
              <w:rPr>
                <w:bCs/>
                <w:sz w:val="24"/>
                <w:szCs w:val="24"/>
              </w:rPr>
              <w:t>02</w:t>
            </w:r>
          </w:p>
        </w:tc>
        <w:tc>
          <w:tcPr>
            <w:tcW w:w="1276" w:type="dxa"/>
            <w:vAlign w:val="center"/>
          </w:tcPr>
          <w:p w:rsidR="00A36C6F" w:rsidRPr="00A36C6F" w:rsidRDefault="00A36C6F" w:rsidP="00A36C6F">
            <w:pPr>
              <w:jc w:val="center"/>
              <w:rPr>
                <w:b/>
                <w:bCs/>
                <w:color w:val="000000"/>
                <w:sz w:val="22"/>
                <w:szCs w:val="24"/>
              </w:rPr>
            </w:pPr>
            <w:r w:rsidRPr="00A36C6F">
              <w:rPr>
                <w:b/>
                <w:bCs/>
                <w:color w:val="000000"/>
                <w:sz w:val="22"/>
                <w:szCs w:val="24"/>
              </w:rPr>
              <w:t>11,10</w:t>
            </w:r>
          </w:p>
        </w:tc>
        <w:tc>
          <w:tcPr>
            <w:tcW w:w="1417" w:type="dxa"/>
            <w:vAlign w:val="center"/>
          </w:tcPr>
          <w:p w:rsidR="00A36C6F" w:rsidRPr="00A36C6F" w:rsidRDefault="00A36C6F" w:rsidP="00A36C6F">
            <w:pPr>
              <w:jc w:val="center"/>
              <w:rPr>
                <w:color w:val="000000"/>
                <w:sz w:val="22"/>
                <w:szCs w:val="24"/>
              </w:rPr>
            </w:pPr>
            <w:r w:rsidRPr="00A36C6F">
              <w:rPr>
                <w:color w:val="000000"/>
                <w:sz w:val="22"/>
                <w:szCs w:val="24"/>
              </w:rPr>
              <w:t>22,20</w:t>
            </w:r>
          </w:p>
        </w:tc>
      </w:tr>
      <w:tr w:rsidR="00A36C6F" w:rsidRPr="00E87CB5" w:rsidTr="00A36C6F">
        <w:trPr>
          <w:trHeight w:val="554"/>
        </w:trPr>
        <w:tc>
          <w:tcPr>
            <w:tcW w:w="845" w:type="dxa"/>
            <w:shd w:val="clear" w:color="auto" w:fill="EAF1DD"/>
            <w:vAlign w:val="center"/>
          </w:tcPr>
          <w:p w:rsidR="00A36C6F" w:rsidRPr="00AF45F1" w:rsidRDefault="00A36C6F" w:rsidP="00410076">
            <w:pPr>
              <w:tabs>
                <w:tab w:val="left" w:pos="0"/>
              </w:tabs>
              <w:jc w:val="center"/>
              <w:rPr>
                <w:sz w:val="24"/>
                <w:szCs w:val="24"/>
              </w:rPr>
            </w:pPr>
            <w:r>
              <w:rPr>
                <w:sz w:val="24"/>
                <w:szCs w:val="24"/>
              </w:rPr>
              <w:t>05</w:t>
            </w:r>
          </w:p>
        </w:tc>
        <w:tc>
          <w:tcPr>
            <w:tcW w:w="2947" w:type="dxa"/>
            <w:vAlign w:val="center"/>
          </w:tcPr>
          <w:p w:rsidR="00A36C6F" w:rsidRPr="00410076" w:rsidRDefault="00A36C6F" w:rsidP="00410076">
            <w:pPr>
              <w:rPr>
                <w:sz w:val="24"/>
              </w:rPr>
            </w:pPr>
            <w:r w:rsidRPr="00410076">
              <w:rPr>
                <w:color w:val="000000"/>
                <w:sz w:val="24"/>
              </w:rPr>
              <w:t>Açúcar Tipo Cristal 2kg</w:t>
            </w:r>
          </w:p>
        </w:tc>
        <w:tc>
          <w:tcPr>
            <w:tcW w:w="1134" w:type="dxa"/>
            <w:vAlign w:val="center"/>
          </w:tcPr>
          <w:p w:rsidR="00A36C6F" w:rsidRDefault="00A36C6F" w:rsidP="00A36C6F">
            <w:pPr>
              <w:jc w:val="center"/>
            </w:pPr>
            <w:r w:rsidRPr="00697B25">
              <w:rPr>
                <w:rFonts w:ascii="Arial" w:hAnsi="Arial" w:cs="Arial"/>
                <w:color w:val="000000"/>
                <w:sz w:val="22"/>
              </w:rPr>
              <w:t>und/dia</w:t>
            </w:r>
          </w:p>
        </w:tc>
        <w:tc>
          <w:tcPr>
            <w:tcW w:w="1227" w:type="dxa"/>
            <w:vAlign w:val="center"/>
          </w:tcPr>
          <w:p w:rsidR="00A36C6F" w:rsidRPr="00AF45F1" w:rsidRDefault="00A36C6F" w:rsidP="00A36C6F">
            <w:pPr>
              <w:tabs>
                <w:tab w:val="left" w:pos="0"/>
              </w:tabs>
              <w:jc w:val="center"/>
              <w:rPr>
                <w:bCs/>
                <w:sz w:val="24"/>
                <w:szCs w:val="24"/>
              </w:rPr>
            </w:pPr>
            <w:r>
              <w:rPr>
                <w:bCs/>
                <w:sz w:val="24"/>
                <w:szCs w:val="24"/>
              </w:rPr>
              <w:t>01</w:t>
            </w:r>
          </w:p>
        </w:tc>
        <w:tc>
          <w:tcPr>
            <w:tcW w:w="1276" w:type="dxa"/>
            <w:vAlign w:val="center"/>
          </w:tcPr>
          <w:p w:rsidR="00A36C6F" w:rsidRPr="00A36C6F" w:rsidRDefault="00A36C6F" w:rsidP="00A36C6F">
            <w:pPr>
              <w:jc w:val="center"/>
              <w:rPr>
                <w:b/>
                <w:bCs/>
                <w:color w:val="000000"/>
                <w:sz w:val="22"/>
                <w:szCs w:val="24"/>
              </w:rPr>
            </w:pPr>
            <w:r w:rsidRPr="00A36C6F">
              <w:rPr>
                <w:b/>
                <w:bCs/>
                <w:color w:val="000000"/>
                <w:sz w:val="22"/>
                <w:szCs w:val="24"/>
              </w:rPr>
              <w:t>6,28</w:t>
            </w:r>
          </w:p>
        </w:tc>
        <w:tc>
          <w:tcPr>
            <w:tcW w:w="1417" w:type="dxa"/>
            <w:vAlign w:val="center"/>
          </w:tcPr>
          <w:p w:rsidR="00A36C6F" w:rsidRPr="00A36C6F" w:rsidRDefault="00A36C6F" w:rsidP="00A36C6F">
            <w:pPr>
              <w:jc w:val="center"/>
              <w:rPr>
                <w:color w:val="000000"/>
                <w:sz w:val="22"/>
                <w:szCs w:val="24"/>
              </w:rPr>
            </w:pPr>
            <w:r w:rsidRPr="00A36C6F">
              <w:rPr>
                <w:color w:val="000000"/>
                <w:sz w:val="22"/>
                <w:szCs w:val="24"/>
              </w:rPr>
              <w:t>6,28</w:t>
            </w:r>
          </w:p>
        </w:tc>
      </w:tr>
      <w:tr w:rsidR="00E15B90" w:rsidRPr="00E87CB5" w:rsidTr="00410076">
        <w:trPr>
          <w:trHeight w:val="534"/>
        </w:trPr>
        <w:tc>
          <w:tcPr>
            <w:tcW w:w="7429" w:type="dxa"/>
            <w:gridSpan w:val="5"/>
            <w:shd w:val="clear" w:color="auto" w:fill="EAF1DD"/>
            <w:vAlign w:val="center"/>
          </w:tcPr>
          <w:p w:rsidR="00E15B90" w:rsidRPr="00AF45F1" w:rsidRDefault="00E15B90" w:rsidP="00AF45F1">
            <w:pPr>
              <w:jc w:val="right"/>
              <w:rPr>
                <w:b/>
                <w:bCs/>
                <w:color w:val="000000"/>
                <w:sz w:val="24"/>
                <w:szCs w:val="24"/>
              </w:rPr>
            </w:pPr>
            <w:r w:rsidRPr="00AF45F1">
              <w:rPr>
                <w:b/>
                <w:bCs/>
                <w:color w:val="000000"/>
                <w:sz w:val="24"/>
                <w:szCs w:val="24"/>
              </w:rPr>
              <w:t>TOTAL</w:t>
            </w:r>
            <w:r w:rsidR="00AF45F1">
              <w:rPr>
                <w:b/>
                <w:bCs/>
                <w:color w:val="000000"/>
                <w:sz w:val="24"/>
                <w:szCs w:val="24"/>
              </w:rPr>
              <w:t xml:space="preserve"> ESTIMADO</w:t>
            </w:r>
            <w:r w:rsidR="00A36C6F">
              <w:rPr>
                <w:b/>
                <w:bCs/>
                <w:color w:val="000000"/>
                <w:sz w:val="24"/>
                <w:szCs w:val="24"/>
              </w:rPr>
              <w:t xml:space="preserve"> POR DIA</w:t>
            </w:r>
          </w:p>
        </w:tc>
        <w:tc>
          <w:tcPr>
            <w:tcW w:w="1417" w:type="dxa"/>
            <w:vAlign w:val="center"/>
          </w:tcPr>
          <w:p w:rsidR="00E15B90" w:rsidRPr="00AF45F1" w:rsidRDefault="00A36C6F" w:rsidP="00150B9E">
            <w:pPr>
              <w:jc w:val="center"/>
              <w:rPr>
                <w:b/>
                <w:color w:val="000000"/>
                <w:sz w:val="24"/>
                <w:szCs w:val="24"/>
              </w:rPr>
            </w:pPr>
            <w:r w:rsidRPr="00A36C6F">
              <w:rPr>
                <w:b/>
                <w:color w:val="000000"/>
                <w:sz w:val="24"/>
                <w:szCs w:val="24"/>
              </w:rPr>
              <w:t>151,34</w:t>
            </w:r>
          </w:p>
        </w:tc>
      </w:tr>
      <w:tr w:rsidR="00A36C6F" w:rsidRPr="00E87CB5" w:rsidTr="00410076">
        <w:trPr>
          <w:trHeight w:val="534"/>
        </w:trPr>
        <w:tc>
          <w:tcPr>
            <w:tcW w:w="7429" w:type="dxa"/>
            <w:gridSpan w:val="5"/>
            <w:shd w:val="clear" w:color="auto" w:fill="EAF1DD"/>
            <w:vAlign w:val="center"/>
          </w:tcPr>
          <w:p w:rsidR="00A36C6F" w:rsidRPr="00AF45F1" w:rsidRDefault="00A36C6F" w:rsidP="00AF45F1">
            <w:pPr>
              <w:jc w:val="right"/>
              <w:rPr>
                <w:b/>
                <w:bCs/>
                <w:color w:val="000000"/>
                <w:sz w:val="24"/>
                <w:szCs w:val="24"/>
              </w:rPr>
            </w:pPr>
            <w:r w:rsidRPr="00AF45F1">
              <w:rPr>
                <w:b/>
                <w:bCs/>
                <w:color w:val="000000"/>
                <w:sz w:val="24"/>
                <w:szCs w:val="24"/>
              </w:rPr>
              <w:t>TOTAL</w:t>
            </w:r>
            <w:r>
              <w:rPr>
                <w:b/>
                <w:bCs/>
                <w:color w:val="000000"/>
                <w:sz w:val="24"/>
                <w:szCs w:val="24"/>
              </w:rPr>
              <w:t xml:space="preserve"> ESTIMADO PARA 252 DIAS ÚTEIS</w:t>
            </w:r>
          </w:p>
        </w:tc>
        <w:tc>
          <w:tcPr>
            <w:tcW w:w="1417" w:type="dxa"/>
            <w:vAlign w:val="center"/>
          </w:tcPr>
          <w:p w:rsidR="00A36C6F" w:rsidRPr="00A36C6F" w:rsidRDefault="00A36C6F" w:rsidP="00150B9E">
            <w:pPr>
              <w:jc w:val="center"/>
              <w:rPr>
                <w:b/>
                <w:color w:val="000000"/>
                <w:sz w:val="24"/>
                <w:szCs w:val="24"/>
              </w:rPr>
            </w:pPr>
            <w:r>
              <w:rPr>
                <w:b/>
                <w:color w:val="000000"/>
                <w:sz w:val="24"/>
                <w:szCs w:val="24"/>
              </w:rPr>
              <w:t>38.137,68</w:t>
            </w:r>
          </w:p>
        </w:tc>
      </w:tr>
    </w:tbl>
    <w:p w:rsidR="00150B9E" w:rsidRDefault="00150B9E" w:rsidP="00B53E30">
      <w:pPr>
        <w:pStyle w:val="Cabealho"/>
        <w:tabs>
          <w:tab w:val="clear" w:pos="4419"/>
          <w:tab w:val="clear" w:pos="8838"/>
        </w:tabs>
        <w:jc w:val="both"/>
        <w:rPr>
          <w:b/>
          <w:bCs/>
          <w:color w:val="000000" w:themeColor="text1"/>
          <w:sz w:val="24"/>
          <w:szCs w:val="24"/>
        </w:rPr>
      </w:pPr>
    </w:p>
    <w:p w:rsidR="0072179D" w:rsidRDefault="0072179D" w:rsidP="00DB1253">
      <w:pPr>
        <w:pStyle w:val="Cabealho"/>
        <w:tabs>
          <w:tab w:val="clear" w:pos="4419"/>
          <w:tab w:val="clear" w:pos="8838"/>
        </w:tabs>
        <w:jc w:val="center"/>
        <w:rPr>
          <w:color w:val="000000" w:themeColor="text1"/>
          <w:sz w:val="24"/>
          <w:szCs w:val="24"/>
        </w:rPr>
      </w:pPr>
    </w:p>
    <w:p w:rsidR="00150B9E" w:rsidRDefault="00150B9E" w:rsidP="00DB1253">
      <w:pPr>
        <w:pStyle w:val="Cabealho"/>
        <w:tabs>
          <w:tab w:val="clear" w:pos="4419"/>
          <w:tab w:val="clear" w:pos="8838"/>
        </w:tabs>
        <w:jc w:val="center"/>
        <w:rPr>
          <w:color w:val="000000" w:themeColor="text1"/>
          <w:sz w:val="24"/>
          <w:szCs w:val="24"/>
        </w:rPr>
      </w:pPr>
    </w:p>
    <w:p w:rsidR="00150B9E" w:rsidRPr="008E24C5" w:rsidRDefault="00150B9E" w:rsidP="00DB1253">
      <w:pPr>
        <w:pStyle w:val="Cabealho"/>
        <w:tabs>
          <w:tab w:val="clear" w:pos="4419"/>
          <w:tab w:val="clear" w:pos="8838"/>
        </w:tabs>
        <w:jc w:val="center"/>
        <w:rPr>
          <w:color w:val="000000" w:themeColor="text1"/>
          <w:sz w:val="24"/>
          <w:szCs w:val="24"/>
        </w:rPr>
      </w:pPr>
    </w:p>
    <w:p w:rsidR="00410076" w:rsidRPr="000453DB" w:rsidRDefault="00410076" w:rsidP="00410076">
      <w:pPr>
        <w:pStyle w:val="Cabealho"/>
        <w:tabs>
          <w:tab w:val="clear" w:pos="4419"/>
          <w:tab w:val="clear" w:pos="8838"/>
        </w:tabs>
        <w:jc w:val="center"/>
        <w:rPr>
          <w:color w:val="000000" w:themeColor="text1"/>
        </w:rPr>
      </w:pPr>
      <w:r w:rsidRPr="000453DB">
        <w:rPr>
          <w:color w:val="000000" w:themeColor="text1"/>
        </w:rPr>
        <w:t>______________________</w:t>
      </w:r>
    </w:p>
    <w:p w:rsidR="00410076" w:rsidRPr="000453DB" w:rsidRDefault="00410076" w:rsidP="00410076">
      <w:pPr>
        <w:tabs>
          <w:tab w:val="left" w:pos="3180"/>
          <w:tab w:val="center" w:pos="4819"/>
        </w:tabs>
        <w:jc w:val="center"/>
        <w:rPr>
          <w:i/>
          <w:color w:val="000000" w:themeColor="text1"/>
          <w:sz w:val="22"/>
        </w:rPr>
      </w:pPr>
      <w:r w:rsidRPr="000453DB">
        <w:rPr>
          <w:i/>
          <w:color w:val="000000" w:themeColor="text1"/>
          <w:sz w:val="22"/>
        </w:rPr>
        <w:t>Vicente de Paula Gonçalves Figueira</w:t>
      </w:r>
    </w:p>
    <w:p w:rsidR="00410076" w:rsidRPr="000453DB" w:rsidRDefault="00410076" w:rsidP="00410076">
      <w:pPr>
        <w:jc w:val="center"/>
        <w:rPr>
          <w:color w:val="000000" w:themeColor="text1"/>
          <w:sz w:val="22"/>
        </w:rPr>
      </w:pPr>
      <w:r w:rsidRPr="000453DB">
        <w:rPr>
          <w:color w:val="000000" w:themeColor="text1"/>
          <w:sz w:val="22"/>
        </w:rPr>
        <w:t>Secretário Municipal de Obras e Infraestrutura</w:t>
      </w:r>
    </w:p>
    <w:p w:rsidR="00410076" w:rsidRPr="000453DB" w:rsidRDefault="00410076" w:rsidP="00410076">
      <w:pPr>
        <w:jc w:val="center"/>
        <w:rPr>
          <w:b/>
          <w:bCs/>
          <w:color w:val="000000" w:themeColor="text1"/>
          <w:sz w:val="24"/>
          <w:szCs w:val="24"/>
        </w:rPr>
      </w:pPr>
      <w:r w:rsidRPr="000453DB">
        <w:rPr>
          <w:color w:val="000000" w:themeColor="text1"/>
          <w:sz w:val="22"/>
        </w:rPr>
        <w:t>Mat. 11/2454 - SMOI</w:t>
      </w:r>
    </w:p>
    <w:p w:rsidR="00F56620" w:rsidRPr="00150B9E" w:rsidRDefault="00F56620" w:rsidP="00B53E30">
      <w:pPr>
        <w:rPr>
          <w:b/>
          <w:bCs/>
          <w:color w:val="000000" w:themeColor="text1"/>
          <w:sz w:val="24"/>
          <w:szCs w:val="24"/>
        </w:rPr>
      </w:pPr>
    </w:p>
    <w:p w:rsidR="00F56620" w:rsidRPr="008E24C5" w:rsidRDefault="00F56620" w:rsidP="00B53E30">
      <w:pPr>
        <w:rPr>
          <w:b/>
          <w:bCs/>
          <w:color w:val="000000" w:themeColor="text1"/>
          <w:sz w:val="24"/>
          <w:szCs w:val="24"/>
        </w:rPr>
      </w:pPr>
    </w:p>
    <w:p w:rsidR="00F56620" w:rsidRPr="008E24C5" w:rsidRDefault="00F56620" w:rsidP="00B53E30">
      <w:pPr>
        <w:rPr>
          <w:b/>
          <w:bCs/>
          <w:color w:val="000000" w:themeColor="text1"/>
          <w:sz w:val="24"/>
          <w:szCs w:val="24"/>
        </w:rPr>
      </w:pPr>
    </w:p>
    <w:p w:rsidR="004E59EC" w:rsidRPr="008E24C5" w:rsidRDefault="004E59EC" w:rsidP="00B53E30">
      <w:pPr>
        <w:rPr>
          <w:b/>
          <w:bCs/>
          <w:color w:val="000000" w:themeColor="text1"/>
          <w:sz w:val="24"/>
          <w:szCs w:val="24"/>
        </w:rPr>
      </w:pPr>
    </w:p>
    <w:p w:rsidR="00447C49" w:rsidRPr="008E24C5" w:rsidRDefault="00447C49" w:rsidP="00B53E30">
      <w:pPr>
        <w:rPr>
          <w:b/>
          <w:bCs/>
          <w:color w:val="000000" w:themeColor="text1"/>
          <w:sz w:val="24"/>
          <w:szCs w:val="24"/>
        </w:rPr>
      </w:pPr>
    </w:p>
    <w:p w:rsidR="004E59EC" w:rsidRDefault="004E59EC" w:rsidP="00B53E30">
      <w:pPr>
        <w:rPr>
          <w:b/>
          <w:bCs/>
          <w:color w:val="000000" w:themeColor="text1"/>
          <w:sz w:val="24"/>
          <w:szCs w:val="24"/>
        </w:rPr>
      </w:pPr>
    </w:p>
    <w:p w:rsidR="00E15B90" w:rsidRDefault="00E15B90" w:rsidP="00B53E30">
      <w:pPr>
        <w:rPr>
          <w:b/>
          <w:bCs/>
          <w:color w:val="000000" w:themeColor="text1"/>
          <w:sz w:val="24"/>
          <w:szCs w:val="24"/>
        </w:rPr>
      </w:pPr>
    </w:p>
    <w:p w:rsidR="00E15B90" w:rsidRDefault="00E15B90" w:rsidP="00B53E30">
      <w:pPr>
        <w:rPr>
          <w:b/>
          <w:bCs/>
          <w:color w:val="000000" w:themeColor="text1"/>
          <w:sz w:val="24"/>
          <w:szCs w:val="24"/>
        </w:rPr>
      </w:pPr>
    </w:p>
    <w:p w:rsidR="00E15B90" w:rsidRDefault="00E15B90" w:rsidP="00B53E30">
      <w:pPr>
        <w:rPr>
          <w:b/>
          <w:bCs/>
          <w:color w:val="000000" w:themeColor="text1"/>
          <w:sz w:val="24"/>
          <w:szCs w:val="24"/>
        </w:rPr>
      </w:pPr>
    </w:p>
    <w:p w:rsidR="00E15B90" w:rsidRDefault="00E15B90" w:rsidP="00B53E30">
      <w:pPr>
        <w:rPr>
          <w:b/>
          <w:bCs/>
          <w:color w:val="000000" w:themeColor="text1"/>
          <w:sz w:val="24"/>
          <w:szCs w:val="24"/>
        </w:rPr>
      </w:pPr>
    </w:p>
    <w:p w:rsidR="00E15B90" w:rsidRDefault="00E15B90" w:rsidP="00B53E30">
      <w:pPr>
        <w:rPr>
          <w:b/>
          <w:bCs/>
          <w:color w:val="000000" w:themeColor="text1"/>
          <w:sz w:val="24"/>
          <w:szCs w:val="24"/>
        </w:rPr>
      </w:pPr>
    </w:p>
    <w:p w:rsidR="00A36C6F" w:rsidRDefault="00A36C6F" w:rsidP="00B53E30">
      <w:pPr>
        <w:rPr>
          <w:b/>
          <w:bCs/>
          <w:color w:val="000000" w:themeColor="text1"/>
          <w:sz w:val="24"/>
          <w:szCs w:val="24"/>
        </w:rPr>
      </w:pPr>
    </w:p>
    <w:p w:rsidR="00A36C6F" w:rsidRDefault="00A36C6F" w:rsidP="00B53E30">
      <w:pPr>
        <w:rPr>
          <w:b/>
          <w:bCs/>
          <w:color w:val="000000" w:themeColor="text1"/>
          <w:sz w:val="24"/>
          <w:szCs w:val="24"/>
        </w:rPr>
      </w:pPr>
    </w:p>
    <w:p w:rsidR="00A36C6F" w:rsidRDefault="00A36C6F" w:rsidP="00B53E30">
      <w:pPr>
        <w:rPr>
          <w:b/>
          <w:bCs/>
          <w:color w:val="000000" w:themeColor="text1"/>
          <w:sz w:val="24"/>
          <w:szCs w:val="24"/>
        </w:rPr>
      </w:pPr>
    </w:p>
    <w:p w:rsidR="00A36C6F" w:rsidRDefault="00A36C6F" w:rsidP="00B53E30">
      <w:pPr>
        <w:rPr>
          <w:b/>
          <w:bCs/>
          <w:color w:val="000000" w:themeColor="text1"/>
          <w:sz w:val="24"/>
          <w:szCs w:val="24"/>
        </w:rPr>
      </w:pPr>
    </w:p>
    <w:p w:rsidR="00A36C6F" w:rsidRDefault="00A36C6F" w:rsidP="00B53E30">
      <w:pPr>
        <w:rPr>
          <w:b/>
          <w:bCs/>
          <w:color w:val="000000" w:themeColor="text1"/>
          <w:sz w:val="24"/>
          <w:szCs w:val="24"/>
        </w:rPr>
      </w:pPr>
    </w:p>
    <w:p w:rsidR="00A36C6F" w:rsidRDefault="00A36C6F" w:rsidP="00B53E30">
      <w:pPr>
        <w:rPr>
          <w:b/>
          <w:bCs/>
          <w:color w:val="000000" w:themeColor="text1"/>
          <w:sz w:val="24"/>
          <w:szCs w:val="24"/>
        </w:rPr>
      </w:pPr>
    </w:p>
    <w:p w:rsidR="00A36C6F" w:rsidRDefault="00A36C6F" w:rsidP="00B53E30">
      <w:pPr>
        <w:rPr>
          <w:b/>
          <w:bCs/>
          <w:color w:val="000000" w:themeColor="text1"/>
          <w:sz w:val="24"/>
          <w:szCs w:val="24"/>
        </w:rPr>
      </w:pPr>
    </w:p>
    <w:p w:rsidR="00E15B90" w:rsidRDefault="00E15B90" w:rsidP="00B53E30">
      <w:pPr>
        <w:rPr>
          <w:b/>
          <w:bCs/>
          <w:color w:val="000000" w:themeColor="text1"/>
          <w:sz w:val="24"/>
          <w:szCs w:val="24"/>
        </w:rPr>
      </w:pPr>
    </w:p>
    <w:p w:rsidR="00E15B90" w:rsidRDefault="00E15B90" w:rsidP="00B53E30">
      <w:pP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1634DB" w:rsidRPr="008E24C5">
        <w:rPr>
          <w:b/>
          <w:bCs/>
          <w:color w:val="000000" w:themeColor="text1"/>
          <w:sz w:val="24"/>
          <w:szCs w:val="24"/>
        </w:rPr>
        <w:t xml:space="preserve"> </w:t>
      </w:r>
      <w:r w:rsidR="00A458BA">
        <w:rPr>
          <w:b/>
          <w:bCs/>
          <w:color w:val="000000" w:themeColor="text1"/>
          <w:sz w:val="24"/>
          <w:szCs w:val="24"/>
        </w:rPr>
        <w:t>009</w:t>
      </w:r>
      <w:r w:rsidR="00483A9D"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w:t>
      </w:r>
    </w:p>
    <w:p w:rsidR="00493B86" w:rsidRPr="008E24C5" w:rsidRDefault="00493B86"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PROPOSTA DE PREÇOS</w:t>
      </w:r>
    </w:p>
    <w:p w:rsidR="008A6E70" w:rsidRPr="008E24C5" w:rsidRDefault="008A6E70" w:rsidP="00B53E30">
      <w:pPr>
        <w:rPr>
          <w:b/>
          <w:bCs/>
          <w:color w:val="000000" w:themeColor="text1"/>
          <w:sz w:val="24"/>
          <w:szCs w:val="24"/>
        </w:rPr>
      </w:pPr>
    </w:p>
    <w:p w:rsidR="008A6E70" w:rsidRPr="008E24C5" w:rsidRDefault="008A6E70" w:rsidP="00510896">
      <w:pPr>
        <w:pStyle w:val="Ttulo2"/>
        <w:ind w:firstLine="851"/>
        <w:rPr>
          <w:bCs/>
          <w:color w:val="000000" w:themeColor="text1"/>
          <w:szCs w:val="24"/>
        </w:rPr>
      </w:pPr>
      <w:r w:rsidRPr="008E24C5">
        <w:rPr>
          <w:bCs/>
          <w:color w:val="000000" w:themeColor="text1"/>
          <w:szCs w:val="24"/>
        </w:rPr>
        <w:t>EMPRESA:______________________________________________________________</w:t>
      </w:r>
    </w:p>
    <w:p w:rsidR="008A6E70" w:rsidRPr="008E24C5" w:rsidRDefault="008A6E70" w:rsidP="00510896">
      <w:pPr>
        <w:ind w:firstLine="851"/>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Endereço: _______________________________________________________</w:t>
      </w:r>
      <w:r w:rsidR="00DE62B7" w:rsidRPr="008E24C5">
        <w:rPr>
          <w:b/>
          <w:bCs/>
          <w:color w:val="000000" w:themeColor="text1"/>
          <w:sz w:val="24"/>
          <w:szCs w:val="24"/>
        </w:rPr>
        <w:t>_______</w:t>
      </w:r>
      <w:r w:rsidRPr="008E24C5">
        <w:rPr>
          <w:b/>
          <w:bCs/>
          <w:color w:val="000000" w:themeColor="text1"/>
          <w:sz w:val="24"/>
          <w:szCs w:val="24"/>
        </w:rPr>
        <w:t>_</w:t>
      </w:r>
    </w:p>
    <w:p w:rsidR="008A6E70" w:rsidRPr="008E24C5" w:rsidRDefault="008A6E70" w:rsidP="00510896">
      <w:pPr>
        <w:ind w:firstLine="851"/>
        <w:rPr>
          <w:b/>
          <w:bCs/>
          <w:color w:val="000000" w:themeColor="text1"/>
          <w:sz w:val="24"/>
          <w:szCs w:val="24"/>
        </w:rPr>
      </w:pPr>
    </w:p>
    <w:p w:rsidR="00BD1DBC" w:rsidRPr="008E24C5" w:rsidRDefault="008A6E70" w:rsidP="00510896">
      <w:pPr>
        <w:ind w:firstLine="851"/>
        <w:rPr>
          <w:b/>
          <w:bCs/>
          <w:color w:val="000000" w:themeColor="text1"/>
          <w:sz w:val="24"/>
          <w:szCs w:val="24"/>
        </w:rPr>
      </w:pPr>
      <w:r w:rsidRPr="008E24C5">
        <w:rPr>
          <w:b/>
          <w:bCs/>
          <w:color w:val="000000" w:themeColor="text1"/>
          <w:sz w:val="24"/>
          <w:szCs w:val="24"/>
        </w:rPr>
        <w:t>Cidade: _________________Estado: _________________Tel: _____________</w:t>
      </w:r>
      <w:r w:rsidR="00DE62B7" w:rsidRPr="008E24C5">
        <w:rPr>
          <w:b/>
          <w:bCs/>
          <w:color w:val="000000" w:themeColor="text1"/>
          <w:sz w:val="24"/>
          <w:szCs w:val="24"/>
        </w:rPr>
        <w:t>_______</w:t>
      </w:r>
    </w:p>
    <w:p w:rsidR="00BD1DBC" w:rsidRPr="008E24C5" w:rsidRDefault="00BD1DBC" w:rsidP="00510896">
      <w:pPr>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CNPJ: _______________________Inscrição Estadual:___________________</w:t>
      </w:r>
      <w:r w:rsidR="00DE62B7" w:rsidRPr="008E24C5">
        <w:rPr>
          <w:b/>
          <w:bCs/>
          <w:color w:val="000000" w:themeColor="text1"/>
          <w:sz w:val="24"/>
          <w:szCs w:val="24"/>
        </w:rPr>
        <w:t>________</w:t>
      </w:r>
    </w:p>
    <w:p w:rsidR="0072179D" w:rsidRDefault="0072179D" w:rsidP="00510896">
      <w:pPr>
        <w:ind w:firstLine="851"/>
        <w:rPr>
          <w:b/>
          <w:bCs/>
          <w:color w:val="000000" w:themeColor="text1"/>
          <w:sz w:val="24"/>
          <w:szCs w:val="24"/>
        </w:rPr>
      </w:pPr>
    </w:p>
    <w:p w:rsidR="00A36C6F" w:rsidRDefault="00A36C6F" w:rsidP="00510896">
      <w:pPr>
        <w:ind w:firstLine="851"/>
        <w:rPr>
          <w:b/>
          <w:bCs/>
          <w:color w:val="000000" w:themeColor="text1"/>
          <w:sz w:val="24"/>
          <w:szCs w:val="24"/>
        </w:rPr>
      </w:pPr>
    </w:p>
    <w:tbl>
      <w:tblPr>
        <w:tblW w:w="101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5"/>
        <w:gridCol w:w="2729"/>
        <w:gridCol w:w="1058"/>
        <w:gridCol w:w="1010"/>
        <w:gridCol w:w="1559"/>
        <w:gridCol w:w="1418"/>
        <w:gridCol w:w="1559"/>
      </w:tblGrid>
      <w:tr w:rsidR="00AF45F1" w:rsidRPr="00E87CB5" w:rsidTr="00A36C6F">
        <w:trPr>
          <w:trHeight w:val="920"/>
        </w:trPr>
        <w:tc>
          <w:tcPr>
            <w:tcW w:w="815" w:type="dxa"/>
            <w:shd w:val="clear" w:color="auto" w:fill="EAF1DD"/>
          </w:tcPr>
          <w:p w:rsidR="00AF45F1" w:rsidRPr="00E87CB5" w:rsidRDefault="00AF45F1" w:rsidP="00AF45F1">
            <w:pPr>
              <w:tabs>
                <w:tab w:val="left" w:pos="0"/>
              </w:tabs>
              <w:rPr>
                <w:b/>
                <w:bCs/>
                <w:sz w:val="20"/>
                <w:szCs w:val="24"/>
              </w:rPr>
            </w:pPr>
          </w:p>
          <w:p w:rsidR="00AF45F1" w:rsidRPr="00E87CB5" w:rsidRDefault="00AF45F1" w:rsidP="00AF45F1">
            <w:pPr>
              <w:tabs>
                <w:tab w:val="left" w:pos="0"/>
              </w:tabs>
              <w:ind w:right="-108"/>
              <w:rPr>
                <w:b/>
                <w:bCs/>
                <w:sz w:val="20"/>
                <w:szCs w:val="24"/>
              </w:rPr>
            </w:pPr>
            <w:r w:rsidRPr="00E87CB5">
              <w:rPr>
                <w:b/>
                <w:bCs/>
                <w:sz w:val="20"/>
                <w:szCs w:val="24"/>
              </w:rPr>
              <w:t>ITEM</w:t>
            </w:r>
          </w:p>
        </w:tc>
        <w:tc>
          <w:tcPr>
            <w:tcW w:w="2729" w:type="dxa"/>
            <w:shd w:val="clear" w:color="auto" w:fill="EAF1DD"/>
          </w:tcPr>
          <w:p w:rsidR="00AF45F1" w:rsidRPr="00E87CB5" w:rsidRDefault="00AF45F1" w:rsidP="00AF45F1">
            <w:pPr>
              <w:tabs>
                <w:tab w:val="left" w:pos="0"/>
              </w:tabs>
              <w:jc w:val="center"/>
              <w:rPr>
                <w:b/>
                <w:bCs/>
                <w:sz w:val="20"/>
                <w:szCs w:val="24"/>
              </w:rPr>
            </w:pPr>
          </w:p>
          <w:p w:rsidR="00AF45F1" w:rsidRPr="00E87CB5" w:rsidRDefault="00AF45F1" w:rsidP="00AF45F1">
            <w:pPr>
              <w:tabs>
                <w:tab w:val="left" w:pos="0"/>
              </w:tabs>
              <w:jc w:val="center"/>
              <w:rPr>
                <w:b/>
                <w:bCs/>
                <w:sz w:val="20"/>
                <w:szCs w:val="24"/>
              </w:rPr>
            </w:pPr>
            <w:r w:rsidRPr="00E87CB5">
              <w:rPr>
                <w:b/>
                <w:bCs/>
                <w:sz w:val="20"/>
                <w:szCs w:val="24"/>
              </w:rPr>
              <w:t>ESPECIFICAÇÃO</w:t>
            </w:r>
          </w:p>
        </w:tc>
        <w:tc>
          <w:tcPr>
            <w:tcW w:w="1058" w:type="dxa"/>
            <w:shd w:val="clear" w:color="auto" w:fill="EAF1DD"/>
          </w:tcPr>
          <w:p w:rsidR="00AF45F1" w:rsidRPr="00E87CB5" w:rsidRDefault="00AF45F1" w:rsidP="00AF45F1">
            <w:pPr>
              <w:tabs>
                <w:tab w:val="left" w:pos="0"/>
              </w:tabs>
              <w:jc w:val="center"/>
              <w:rPr>
                <w:b/>
                <w:bCs/>
                <w:sz w:val="20"/>
                <w:szCs w:val="24"/>
              </w:rPr>
            </w:pPr>
          </w:p>
          <w:p w:rsidR="00AF45F1" w:rsidRPr="00E87CB5" w:rsidRDefault="00AF45F1" w:rsidP="00AF45F1">
            <w:pPr>
              <w:tabs>
                <w:tab w:val="left" w:pos="0"/>
              </w:tabs>
              <w:jc w:val="center"/>
              <w:rPr>
                <w:b/>
                <w:bCs/>
                <w:sz w:val="20"/>
                <w:szCs w:val="24"/>
              </w:rPr>
            </w:pPr>
            <w:r w:rsidRPr="00E87CB5">
              <w:rPr>
                <w:b/>
                <w:bCs/>
                <w:sz w:val="20"/>
                <w:szCs w:val="24"/>
              </w:rPr>
              <w:t>UNID.</w:t>
            </w:r>
          </w:p>
        </w:tc>
        <w:tc>
          <w:tcPr>
            <w:tcW w:w="1010" w:type="dxa"/>
            <w:shd w:val="clear" w:color="auto" w:fill="EAF1DD"/>
            <w:vAlign w:val="center"/>
          </w:tcPr>
          <w:p w:rsidR="00AF45F1" w:rsidRPr="00E87CB5" w:rsidRDefault="00AF45F1" w:rsidP="00AF45F1">
            <w:pPr>
              <w:tabs>
                <w:tab w:val="left" w:pos="0"/>
              </w:tabs>
              <w:jc w:val="center"/>
              <w:rPr>
                <w:b/>
                <w:bCs/>
                <w:sz w:val="20"/>
                <w:szCs w:val="24"/>
              </w:rPr>
            </w:pPr>
            <w:r w:rsidRPr="00E87CB5">
              <w:rPr>
                <w:b/>
                <w:bCs/>
                <w:sz w:val="20"/>
                <w:szCs w:val="24"/>
              </w:rPr>
              <w:t>QUANT.</w:t>
            </w:r>
          </w:p>
        </w:tc>
        <w:tc>
          <w:tcPr>
            <w:tcW w:w="1559" w:type="dxa"/>
            <w:shd w:val="clear" w:color="auto" w:fill="EAF1DD"/>
            <w:vAlign w:val="center"/>
          </w:tcPr>
          <w:p w:rsidR="00AF45F1" w:rsidRPr="00E87CB5" w:rsidRDefault="00AF45F1" w:rsidP="00AF45F1">
            <w:pPr>
              <w:tabs>
                <w:tab w:val="left" w:pos="0"/>
              </w:tabs>
              <w:jc w:val="center"/>
              <w:rPr>
                <w:b/>
                <w:bCs/>
                <w:sz w:val="20"/>
                <w:szCs w:val="24"/>
              </w:rPr>
            </w:pPr>
            <w:r>
              <w:rPr>
                <w:b/>
                <w:bCs/>
                <w:sz w:val="20"/>
                <w:szCs w:val="24"/>
              </w:rPr>
              <w:t>MARCA</w:t>
            </w:r>
          </w:p>
        </w:tc>
        <w:tc>
          <w:tcPr>
            <w:tcW w:w="1418" w:type="dxa"/>
            <w:shd w:val="clear" w:color="auto" w:fill="EAF1DD"/>
            <w:vAlign w:val="center"/>
          </w:tcPr>
          <w:p w:rsidR="00AF45F1" w:rsidRPr="00E87CB5" w:rsidRDefault="00AF45F1" w:rsidP="00AF45F1">
            <w:pPr>
              <w:tabs>
                <w:tab w:val="left" w:pos="0"/>
              </w:tabs>
              <w:jc w:val="center"/>
              <w:rPr>
                <w:b/>
                <w:bCs/>
                <w:sz w:val="20"/>
                <w:szCs w:val="24"/>
              </w:rPr>
            </w:pPr>
            <w:r w:rsidRPr="00E87CB5">
              <w:rPr>
                <w:b/>
                <w:bCs/>
                <w:sz w:val="20"/>
                <w:szCs w:val="24"/>
              </w:rPr>
              <w:t>VALOR UNITÁRIO</w:t>
            </w:r>
          </w:p>
        </w:tc>
        <w:tc>
          <w:tcPr>
            <w:tcW w:w="1559" w:type="dxa"/>
            <w:shd w:val="clear" w:color="auto" w:fill="EAF1DD"/>
            <w:vAlign w:val="center"/>
          </w:tcPr>
          <w:p w:rsidR="00AF45F1" w:rsidRPr="00E87CB5" w:rsidRDefault="00AF45F1" w:rsidP="00AF45F1">
            <w:pPr>
              <w:tabs>
                <w:tab w:val="left" w:pos="0"/>
              </w:tabs>
              <w:jc w:val="center"/>
              <w:rPr>
                <w:b/>
                <w:bCs/>
                <w:sz w:val="20"/>
                <w:szCs w:val="24"/>
              </w:rPr>
            </w:pPr>
            <w:r w:rsidRPr="00E87CB5">
              <w:rPr>
                <w:b/>
                <w:bCs/>
                <w:sz w:val="20"/>
                <w:szCs w:val="24"/>
              </w:rPr>
              <w:t>VALOR TOTAL</w:t>
            </w:r>
          </w:p>
        </w:tc>
      </w:tr>
      <w:tr w:rsidR="00A36C6F" w:rsidRPr="00E87CB5" w:rsidTr="00A36C6F">
        <w:trPr>
          <w:trHeight w:val="559"/>
        </w:trPr>
        <w:tc>
          <w:tcPr>
            <w:tcW w:w="815" w:type="dxa"/>
            <w:shd w:val="clear" w:color="auto" w:fill="EAF1DD"/>
            <w:vAlign w:val="center"/>
          </w:tcPr>
          <w:p w:rsidR="00A36C6F" w:rsidRPr="00AF45F1" w:rsidRDefault="00A36C6F" w:rsidP="00695354">
            <w:pPr>
              <w:tabs>
                <w:tab w:val="left" w:pos="0"/>
              </w:tabs>
              <w:jc w:val="center"/>
              <w:rPr>
                <w:sz w:val="24"/>
                <w:szCs w:val="24"/>
              </w:rPr>
            </w:pPr>
            <w:r w:rsidRPr="00AF45F1">
              <w:rPr>
                <w:sz w:val="24"/>
                <w:szCs w:val="24"/>
              </w:rPr>
              <w:t>01</w:t>
            </w:r>
          </w:p>
        </w:tc>
        <w:tc>
          <w:tcPr>
            <w:tcW w:w="2729" w:type="dxa"/>
            <w:vAlign w:val="center"/>
          </w:tcPr>
          <w:p w:rsidR="00A36C6F" w:rsidRPr="00410076" w:rsidRDefault="00A36C6F" w:rsidP="00695354">
            <w:pPr>
              <w:rPr>
                <w:sz w:val="24"/>
              </w:rPr>
            </w:pPr>
            <w:r w:rsidRPr="00410076">
              <w:rPr>
                <w:sz w:val="24"/>
                <w:szCs w:val="24"/>
              </w:rPr>
              <w:t>Pão tipo Francês (50g)</w:t>
            </w:r>
          </w:p>
        </w:tc>
        <w:tc>
          <w:tcPr>
            <w:tcW w:w="1058" w:type="dxa"/>
            <w:vAlign w:val="center"/>
          </w:tcPr>
          <w:p w:rsidR="00A36C6F" w:rsidRDefault="00A36C6F" w:rsidP="00695354">
            <w:pPr>
              <w:jc w:val="center"/>
            </w:pPr>
            <w:r w:rsidRPr="00697B25">
              <w:rPr>
                <w:rFonts w:ascii="Arial" w:hAnsi="Arial" w:cs="Arial"/>
                <w:color w:val="000000"/>
                <w:sz w:val="22"/>
              </w:rPr>
              <w:t>und/dia</w:t>
            </w:r>
          </w:p>
        </w:tc>
        <w:tc>
          <w:tcPr>
            <w:tcW w:w="1010" w:type="dxa"/>
            <w:vAlign w:val="center"/>
          </w:tcPr>
          <w:p w:rsidR="00A36C6F" w:rsidRPr="00AF45F1" w:rsidRDefault="00A36C6F" w:rsidP="00695354">
            <w:pPr>
              <w:tabs>
                <w:tab w:val="left" w:pos="0"/>
              </w:tabs>
              <w:jc w:val="center"/>
              <w:rPr>
                <w:bCs/>
                <w:sz w:val="24"/>
                <w:szCs w:val="24"/>
              </w:rPr>
            </w:pPr>
            <w:r>
              <w:rPr>
                <w:bCs/>
                <w:sz w:val="24"/>
                <w:szCs w:val="24"/>
              </w:rPr>
              <w:t>87</w:t>
            </w:r>
          </w:p>
        </w:tc>
        <w:tc>
          <w:tcPr>
            <w:tcW w:w="1559" w:type="dxa"/>
          </w:tcPr>
          <w:p w:rsidR="00A36C6F" w:rsidRPr="00AF45F1" w:rsidRDefault="00A36C6F" w:rsidP="00AF45F1">
            <w:pPr>
              <w:jc w:val="center"/>
              <w:rPr>
                <w:b/>
                <w:bCs/>
                <w:color w:val="000000"/>
                <w:sz w:val="24"/>
                <w:szCs w:val="24"/>
              </w:rPr>
            </w:pPr>
          </w:p>
        </w:tc>
        <w:tc>
          <w:tcPr>
            <w:tcW w:w="1418" w:type="dxa"/>
            <w:vAlign w:val="center"/>
          </w:tcPr>
          <w:p w:rsidR="00A36C6F" w:rsidRPr="00AF45F1" w:rsidRDefault="00A36C6F" w:rsidP="00AF45F1">
            <w:pPr>
              <w:jc w:val="center"/>
              <w:rPr>
                <w:b/>
                <w:bCs/>
                <w:color w:val="000000"/>
                <w:sz w:val="24"/>
                <w:szCs w:val="24"/>
              </w:rPr>
            </w:pPr>
          </w:p>
        </w:tc>
        <w:tc>
          <w:tcPr>
            <w:tcW w:w="1559" w:type="dxa"/>
            <w:vAlign w:val="center"/>
          </w:tcPr>
          <w:p w:rsidR="00A36C6F" w:rsidRPr="00AF45F1" w:rsidRDefault="00A36C6F" w:rsidP="00AF45F1">
            <w:pPr>
              <w:jc w:val="center"/>
              <w:rPr>
                <w:b/>
                <w:color w:val="000000"/>
                <w:sz w:val="24"/>
                <w:szCs w:val="24"/>
              </w:rPr>
            </w:pPr>
          </w:p>
        </w:tc>
      </w:tr>
      <w:tr w:rsidR="00A36C6F" w:rsidRPr="00E87CB5" w:rsidTr="00A36C6F">
        <w:trPr>
          <w:trHeight w:val="554"/>
        </w:trPr>
        <w:tc>
          <w:tcPr>
            <w:tcW w:w="815" w:type="dxa"/>
            <w:shd w:val="clear" w:color="auto" w:fill="EAF1DD"/>
            <w:vAlign w:val="center"/>
          </w:tcPr>
          <w:p w:rsidR="00A36C6F" w:rsidRPr="00AF45F1" w:rsidRDefault="00A36C6F" w:rsidP="00695354">
            <w:pPr>
              <w:tabs>
                <w:tab w:val="left" w:pos="0"/>
              </w:tabs>
              <w:jc w:val="center"/>
              <w:rPr>
                <w:sz w:val="24"/>
                <w:szCs w:val="24"/>
              </w:rPr>
            </w:pPr>
            <w:r w:rsidRPr="00AF45F1">
              <w:rPr>
                <w:sz w:val="24"/>
                <w:szCs w:val="24"/>
              </w:rPr>
              <w:t>02</w:t>
            </w:r>
          </w:p>
        </w:tc>
        <w:tc>
          <w:tcPr>
            <w:tcW w:w="2729" w:type="dxa"/>
            <w:vAlign w:val="center"/>
          </w:tcPr>
          <w:p w:rsidR="00A36C6F" w:rsidRPr="00410076" w:rsidRDefault="00A36C6F" w:rsidP="00695354">
            <w:pPr>
              <w:rPr>
                <w:sz w:val="24"/>
              </w:rPr>
            </w:pPr>
            <w:r w:rsidRPr="00410076">
              <w:rPr>
                <w:color w:val="000000"/>
                <w:sz w:val="24"/>
              </w:rPr>
              <w:t>Leite Tipo C - 1 Litro</w:t>
            </w:r>
          </w:p>
        </w:tc>
        <w:tc>
          <w:tcPr>
            <w:tcW w:w="1058" w:type="dxa"/>
            <w:vAlign w:val="center"/>
          </w:tcPr>
          <w:p w:rsidR="00A36C6F" w:rsidRDefault="00A36C6F" w:rsidP="00695354">
            <w:pPr>
              <w:jc w:val="center"/>
            </w:pPr>
            <w:r w:rsidRPr="00697B25">
              <w:rPr>
                <w:rFonts w:ascii="Arial" w:hAnsi="Arial" w:cs="Arial"/>
                <w:color w:val="000000"/>
                <w:sz w:val="22"/>
              </w:rPr>
              <w:t>und/dia</w:t>
            </w:r>
          </w:p>
        </w:tc>
        <w:tc>
          <w:tcPr>
            <w:tcW w:w="1010" w:type="dxa"/>
            <w:vAlign w:val="center"/>
          </w:tcPr>
          <w:p w:rsidR="00A36C6F" w:rsidRPr="00AF45F1" w:rsidRDefault="00A36C6F" w:rsidP="00695354">
            <w:pPr>
              <w:tabs>
                <w:tab w:val="left" w:pos="0"/>
              </w:tabs>
              <w:jc w:val="center"/>
              <w:rPr>
                <w:bCs/>
                <w:sz w:val="24"/>
                <w:szCs w:val="24"/>
              </w:rPr>
            </w:pPr>
            <w:r>
              <w:rPr>
                <w:bCs/>
                <w:sz w:val="24"/>
                <w:szCs w:val="24"/>
              </w:rPr>
              <w:t>09</w:t>
            </w:r>
          </w:p>
        </w:tc>
        <w:tc>
          <w:tcPr>
            <w:tcW w:w="1559" w:type="dxa"/>
          </w:tcPr>
          <w:p w:rsidR="00A36C6F" w:rsidRPr="00AF45F1" w:rsidRDefault="00A36C6F" w:rsidP="00AF45F1">
            <w:pPr>
              <w:jc w:val="center"/>
              <w:rPr>
                <w:b/>
                <w:bCs/>
                <w:color w:val="000000"/>
                <w:sz w:val="24"/>
                <w:szCs w:val="24"/>
              </w:rPr>
            </w:pPr>
          </w:p>
        </w:tc>
        <w:tc>
          <w:tcPr>
            <w:tcW w:w="1418" w:type="dxa"/>
            <w:vAlign w:val="center"/>
          </w:tcPr>
          <w:p w:rsidR="00A36C6F" w:rsidRPr="00AF45F1" w:rsidRDefault="00A36C6F" w:rsidP="00AF45F1">
            <w:pPr>
              <w:jc w:val="center"/>
              <w:rPr>
                <w:b/>
                <w:bCs/>
                <w:color w:val="000000"/>
                <w:sz w:val="24"/>
                <w:szCs w:val="24"/>
              </w:rPr>
            </w:pPr>
          </w:p>
        </w:tc>
        <w:tc>
          <w:tcPr>
            <w:tcW w:w="1559" w:type="dxa"/>
            <w:vAlign w:val="center"/>
          </w:tcPr>
          <w:p w:rsidR="00A36C6F" w:rsidRPr="00AF45F1" w:rsidRDefault="00A36C6F" w:rsidP="00AF45F1">
            <w:pPr>
              <w:jc w:val="center"/>
              <w:rPr>
                <w:b/>
                <w:color w:val="000000"/>
                <w:sz w:val="24"/>
                <w:szCs w:val="24"/>
              </w:rPr>
            </w:pPr>
          </w:p>
        </w:tc>
      </w:tr>
      <w:tr w:rsidR="00A36C6F" w:rsidRPr="00E87CB5" w:rsidTr="00A36C6F">
        <w:trPr>
          <w:trHeight w:val="554"/>
        </w:trPr>
        <w:tc>
          <w:tcPr>
            <w:tcW w:w="815" w:type="dxa"/>
            <w:shd w:val="clear" w:color="auto" w:fill="EAF1DD"/>
            <w:vAlign w:val="center"/>
          </w:tcPr>
          <w:p w:rsidR="00A36C6F" w:rsidRPr="00AF45F1" w:rsidRDefault="00A36C6F" w:rsidP="00695354">
            <w:pPr>
              <w:tabs>
                <w:tab w:val="left" w:pos="0"/>
              </w:tabs>
              <w:jc w:val="center"/>
              <w:rPr>
                <w:sz w:val="24"/>
                <w:szCs w:val="24"/>
              </w:rPr>
            </w:pPr>
            <w:r>
              <w:rPr>
                <w:sz w:val="24"/>
                <w:szCs w:val="24"/>
              </w:rPr>
              <w:t>03</w:t>
            </w:r>
          </w:p>
        </w:tc>
        <w:tc>
          <w:tcPr>
            <w:tcW w:w="2729" w:type="dxa"/>
            <w:vAlign w:val="center"/>
          </w:tcPr>
          <w:p w:rsidR="00A36C6F" w:rsidRPr="00410076" w:rsidRDefault="00A36C6F" w:rsidP="00695354">
            <w:pPr>
              <w:rPr>
                <w:sz w:val="24"/>
              </w:rPr>
            </w:pPr>
            <w:r w:rsidRPr="00410076">
              <w:rPr>
                <w:color w:val="000000"/>
                <w:sz w:val="24"/>
              </w:rPr>
              <w:t>Margarina Vegetal 500g</w:t>
            </w:r>
          </w:p>
        </w:tc>
        <w:tc>
          <w:tcPr>
            <w:tcW w:w="1058" w:type="dxa"/>
            <w:vAlign w:val="center"/>
          </w:tcPr>
          <w:p w:rsidR="00A36C6F" w:rsidRDefault="00A36C6F" w:rsidP="00695354">
            <w:pPr>
              <w:jc w:val="center"/>
            </w:pPr>
            <w:r w:rsidRPr="00697B25">
              <w:rPr>
                <w:rFonts w:ascii="Arial" w:hAnsi="Arial" w:cs="Arial"/>
                <w:color w:val="000000"/>
                <w:sz w:val="22"/>
              </w:rPr>
              <w:t>und/dia</w:t>
            </w:r>
          </w:p>
        </w:tc>
        <w:tc>
          <w:tcPr>
            <w:tcW w:w="1010" w:type="dxa"/>
            <w:vAlign w:val="center"/>
          </w:tcPr>
          <w:p w:rsidR="00A36C6F" w:rsidRPr="00AF45F1" w:rsidRDefault="00A36C6F" w:rsidP="00695354">
            <w:pPr>
              <w:tabs>
                <w:tab w:val="left" w:pos="0"/>
              </w:tabs>
              <w:jc w:val="center"/>
              <w:rPr>
                <w:bCs/>
                <w:sz w:val="24"/>
                <w:szCs w:val="24"/>
              </w:rPr>
            </w:pPr>
            <w:r>
              <w:rPr>
                <w:bCs/>
                <w:sz w:val="24"/>
                <w:szCs w:val="24"/>
              </w:rPr>
              <w:t>04</w:t>
            </w:r>
          </w:p>
        </w:tc>
        <w:tc>
          <w:tcPr>
            <w:tcW w:w="1559" w:type="dxa"/>
          </w:tcPr>
          <w:p w:rsidR="00A36C6F" w:rsidRPr="00AF45F1" w:rsidRDefault="00A36C6F" w:rsidP="00AF45F1">
            <w:pPr>
              <w:jc w:val="center"/>
              <w:rPr>
                <w:b/>
                <w:bCs/>
                <w:color w:val="000000"/>
                <w:sz w:val="24"/>
                <w:szCs w:val="24"/>
              </w:rPr>
            </w:pPr>
          </w:p>
        </w:tc>
        <w:tc>
          <w:tcPr>
            <w:tcW w:w="1418" w:type="dxa"/>
            <w:vAlign w:val="center"/>
          </w:tcPr>
          <w:p w:rsidR="00A36C6F" w:rsidRPr="00AF45F1" w:rsidRDefault="00A36C6F" w:rsidP="00AF45F1">
            <w:pPr>
              <w:jc w:val="center"/>
              <w:rPr>
                <w:b/>
                <w:bCs/>
                <w:color w:val="000000"/>
                <w:sz w:val="24"/>
                <w:szCs w:val="24"/>
              </w:rPr>
            </w:pPr>
          </w:p>
        </w:tc>
        <w:tc>
          <w:tcPr>
            <w:tcW w:w="1559" w:type="dxa"/>
            <w:vAlign w:val="center"/>
          </w:tcPr>
          <w:p w:rsidR="00A36C6F" w:rsidRPr="00AF45F1" w:rsidRDefault="00A36C6F" w:rsidP="00AF45F1">
            <w:pPr>
              <w:jc w:val="center"/>
              <w:rPr>
                <w:b/>
                <w:color w:val="000000"/>
                <w:sz w:val="24"/>
                <w:szCs w:val="24"/>
              </w:rPr>
            </w:pPr>
          </w:p>
        </w:tc>
      </w:tr>
      <w:tr w:rsidR="00A36C6F" w:rsidRPr="00E87CB5" w:rsidTr="00A36C6F">
        <w:trPr>
          <w:trHeight w:val="554"/>
        </w:trPr>
        <w:tc>
          <w:tcPr>
            <w:tcW w:w="815" w:type="dxa"/>
            <w:shd w:val="clear" w:color="auto" w:fill="EAF1DD"/>
            <w:vAlign w:val="center"/>
          </w:tcPr>
          <w:p w:rsidR="00A36C6F" w:rsidRPr="00AF45F1" w:rsidRDefault="00A36C6F" w:rsidP="00695354">
            <w:pPr>
              <w:tabs>
                <w:tab w:val="left" w:pos="0"/>
              </w:tabs>
              <w:jc w:val="center"/>
              <w:rPr>
                <w:sz w:val="24"/>
                <w:szCs w:val="24"/>
              </w:rPr>
            </w:pPr>
            <w:r>
              <w:rPr>
                <w:sz w:val="24"/>
                <w:szCs w:val="24"/>
              </w:rPr>
              <w:t>04</w:t>
            </w:r>
          </w:p>
        </w:tc>
        <w:tc>
          <w:tcPr>
            <w:tcW w:w="2729" w:type="dxa"/>
            <w:vAlign w:val="center"/>
          </w:tcPr>
          <w:p w:rsidR="00A36C6F" w:rsidRPr="00410076" w:rsidRDefault="00A36C6F" w:rsidP="00695354">
            <w:pPr>
              <w:rPr>
                <w:sz w:val="24"/>
              </w:rPr>
            </w:pPr>
            <w:r w:rsidRPr="00410076">
              <w:rPr>
                <w:color w:val="000000"/>
                <w:sz w:val="24"/>
              </w:rPr>
              <w:t>Pó de Café 500g</w:t>
            </w:r>
          </w:p>
        </w:tc>
        <w:tc>
          <w:tcPr>
            <w:tcW w:w="1058" w:type="dxa"/>
            <w:vAlign w:val="center"/>
          </w:tcPr>
          <w:p w:rsidR="00A36C6F" w:rsidRDefault="00A36C6F" w:rsidP="00695354">
            <w:pPr>
              <w:jc w:val="center"/>
            </w:pPr>
            <w:r w:rsidRPr="00697B25">
              <w:rPr>
                <w:rFonts w:ascii="Arial" w:hAnsi="Arial" w:cs="Arial"/>
                <w:color w:val="000000"/>
                <w:sz w:val="22"/>
              </w:rPr>
              <w:t>und/dia</w:t>
            </w:r>
          </w:p>
        </w:tc>
        <w:tc>
          <w:tcPr>
            <w:tcW w:w="1010" w:type="dxa"/>
            <w:vAlign w:val="center"/>
          </w:tcPr>
          <w:p w:rsidR="00A36C6F" w:rsidRPr="00AF45F1" w:rsidRDefault="00A36C6F" w:rsidP="00695354">
            <w:pPr>
              <w:tabs>
                <w:tab w:val="left" w:pos="0"/>
              </w:tabs>
              <w:jc w:val="center"/>
              <w:rPr>
                <w:bCs/>
                <w:sz w:val="24"/>
                <w:szCs w:val="24"/>
              </w:rPr>
            </w:pPr>
            <w:r>
              <w:rPr>
                <w:bCs/>
                <w:sz w:val="24"/>
                <w:szCs w:val="24"/>
              </w:rPr>
              <w:t>02</w:t>
            </w:r>
          </w:p>
        </w:tc>
        <w:tc>
          <w:tcPr>
            <w:tcW w:w="1559" w:type="dxa"/>
          </w:tcPr>
          <w:p w:rsidR="00A36C6F" w:rsidRPr="00AF45F1" w:rsidRDefault="00A36C6F" w:rsidP="00AF45F1">
            <w:pPr>
              <w:jc w:val="center"/>
              <w:rPr>
                <w:b/>
                <w:bCs/>
                <w:color w:val="000000"/>
                <w:sz w:val="24"/>
                <w:szCs w:val="24"/>
              </w:rPr>
            </w:pPr>
          </w:p>
        </w:tc>
        <w:tc>
          <w:tcPr>
            <w:tcW w:w="1418" w:type="dxa"/>
            <w:vAlign w:val="center"/>
          </w:tcPr>
          <w:p w:rsidR="00A36C6F" w:rsidRPr="00AF45F1" w:rsidRDefault="00A36C6F" w:rsidP="00AF45F1">
            <w:pPr>
              <w:jc w:val="center"/>
              <w:rPr>
                <w:b/>
                <w:bCs/>
                <w:color w:val="000000"/>
                <w:sz w:val="24"/>
                <w:szCs w:val="24"/>
              </w:rPr>
            </w:pPr>
          </w:p>
        </w:tc>
        <w:tc>
          <w:tcPr>
            <w:tcW w:w="1559" w:type="dxa"/>
            <w:vAlign w:val="center"/>
          </w:tcPr>
          <w:p w:rsidR="00A36C6F" w:rsidRPr="00AF45F1" w:rsidRDefault="00A36C6F" w:rsidP="00AF45F1">
            <w:pPr>
              <w:jc w:val="center"/>
              <w:rPr>
                <w:b/>
                <w:color w:val="000000"/>
                <w:sz w:val="24"/>
                <w:szCs w:val="24"/>
              </w:rPr>
            </w:pPr>
          </w:p>
        </w:tc>
      </w:tr>
      <w:tr w:rsidR="00A36C6F" w:rsidRPr="00E87CB5" w:rsidTr="00A36C6F">
        <w:trPr>
          <w:trHeight w:val="554"/>
        </w:trPr>
        <w:tc>
          <w:tcPr>
            <w:tcW w:w="815" w:type="dxa"/>
            <w:shd w:val="clear" w:color="auto" w:fill="EAF1DD"/>
            <w:vAlign w:val="center"/>
          </w:tcPr>
          <w:p w:rsidR="00A36C6F" w:rsidRPr="00AF45F1" w:rsidRDefault="00A36C6F" w:rsidP="00695354">
            <w:pPr>
              <w:tabs>
                <w:tab w:val="left" w:pos="0"/>
              </w:tabs>
              <w:jc w:val="center"/>
              <w:rPr>
                <w:sz w:val="24"/>
                <w:szCs w:val="24"/>
              </w:rPr>
            </w:pPr>
            <w:r>
              <w:rPr>
                <w:sz w:val="24"/>
                <w:szCs w:val="24"/>
              </w:rPr>
              <w:t>05</w:t>
            </w:r>
          </w:p>
        </w:tc>
        <w:tc>
          <w:tcPr>
            <w:tcW w:w="2729" w:type="dxa"/>
            <w:vAlign w:val="center"/>
          </w:tcPr>
          <w:p w:rsidR="00A36C6F" w:rsidRPr="00410076" w:rsidRDefault="00A36C6F" w:rsidP="00695354">
            <w:pPr>
              <w:rPr>
                <w:sz w:val="24"/>
              </w:rPr>
            </w:pPr>
            <w:r w:rsidRPr="00410076">
              <w:rPr>
                <w:color w:val="000000"/>
                <w:sz w:val="24"/>
              </w:rPr>
              <w:t>Açúcar Tipo Cristal 2kg</w:t>
            </w:r>
          </w:p>
        </w:tc>
        <w:tc>
          <w:tcPr>
            <w:tcW w:w="1058" w:type="dxa"/>
            <w:vAlign w:val="center"/>
          </w:tcPr>
          <w:p w:rsidR="00A36C6F" w:rsidRDefault="00A36C6F" w:rsidP="00695354">
            <w:pPr>
              <w:jc w:val="center"/>
            </w:pPr>
            <w:r w:rsidRPr="00697B25">
              <w:rPr>
                <w:rFonts w:ascii="Arial" w:hAnsi="Arial" w:cs="Arial"/>
                <w:color w:val="000000"/>
                <w:sz w:val="22"/>
              </w:rPr>
              <w:t>und/dia</w:t>
            </w:r>
          </w:p>
        </w:tc>
        <w:tc>
          <w:tcPr>
            <w:tcW w:w="1010" w:type="dxa"/>
            <w:vAlign w:val="center"/>
          </w:tcPr>
          <w:p w:rsidR="00A36C6F" w:rsidRPr="00AF45F1" w:rsidRDefault="00A36C6F" w:rsidP="00695354">
            <w:pPr>
              <w:tabs>
                <w:tab w:val="left" w:pos="0"/>
              </w:tabs>
              <w:jc w:val="center"/>
              <w:rPr>
                <w:bCs/>
                <w:sz w:val="24"/>
                <w:szCs w:val="24"/>
              </w:rPr>
            </w:pPr>
            <w:r>
              <w:rPr>
                <w:bCs/>
                <w:sz w:val="24"/>
                <w:szCs w:val="24"/>
              </w:rPr>
              <w:t>01</w:t>
            </w:r>
          </w:p>
        </w:tc>
        <w:tc>
          <w:tcPr>
            <w:tcW w:w="1559" w:type="dxa"/>
          </w:tcPr>
          <w:p w:rsidR="00A36C6F" w:rsidRPr="00AF45F1" w:rsidRDefault="00A36C6F" w:rsidP="00AF45F1">
            <w:pPr>
              <w:jc w:val="center"/>
              <w:rPr>
                <w:b/>
                <w:bCs/>
                <w:color w:val="000000"/>
                <w:sz w:val="24"/>
                <w:szCs w:val="24"/>
              </w:rPr>
            </w:pPr>
          </w:p>
        </w:tc>
        <w:tc>
          <w:tcPr>
            <w:tcW w:w="1418" w:type="dxa"/>
            <w:vAlign w:val="center"/>
          </w:tcPr>
          <w:p w:rsidR="00A36C6F" w:rsidRPr="00AF45F1" w:rsidRDefault="00A36C6F" w:rsidP="00AF45F1">
            <w:pPr>
              <w:jc w:val="center"/>
              <w:rPr>
                <w:b/>
                <w:bCs/>
                <w:color w:val="000000"/>
                <w:sz w:val="24"/>
                <w:szCs w:val="24"/>
              </w:rPr>
            </w:pPr>
          </w:p>
        </w:tc>
        <w:tc>
          <w:tcPr>
            <w:tcW w:w="1559" w:type="dxa"/>
            <w:vAlign w:val="center"/>
          </w:tcPr>
          <w:p w:rsidR="00A36C6F" w:rsidRPr="00AF45F1" w:rsidRDefault="00A36C6F" w:rsidP="00AF45F1">
            <w:pPr>
              <w:jc w:val="center"/>
              <w:rPr>
                <w:b/>
                <w:color w:val="000000"/>
                <w:sz w:val="24"/>
                <w:szCs w:val="24"/>
              </w:rPr>
            </w:pPr>
          </w:p>
        </w:tc>
      </w:tr>
      <w:tr w:rsidR="00AF45F1" w:rsidRPr="00E87CB5" w:rsidTr="00A36C6F">
        <w:trPr>
          <w:trHeight w:val="534"/>
        </w:trPr>
        <w:tc>
          <w:tcPr>
            <w:tcW w:w="8589" w:type="dxa"/>
            <w:gridSpan w:val="6"/>
            <w:shd w:val="clear" w:color="auto" w:fill="EAF1DD"/>
            <w:vAlign w:val="center"/>
          </w:tcPr>
          <w:p w:rsidR="00AF45F1" w:rsidRPr="00AF45F1" w:rsidRDefault="00AF45F1" w:rsidP="00AF45F1">
            <w:pPr>
              <w:jc w:val="right"/>
              <w:rPr>
                <w:b/>
                <w:bCs/>
                <w:color w:val="000000"/>
                <w:sz w:val="24"/>
                <w:szCs w:val="24"/>
              </w:rPr>
            </w:pPr>
            <w:r w:rsidRPr="00AF45F1">
              <w:rPr>
                <w:b/>
                <w:bCs/>
                <w:color w:val="000000"/>
                <w:sz w:val="22"/>
                <w:szCs w:val="24"/>
              </w:rPr>
              <w:t>VALOR TOTAL</w:t>
            </w:r>
            <w:r w:rsidR="00A36C6F">
              <w:rPr>
                <w:b/>
                <w:bCs/>
                <w:color w:val="000000"/>
                <w:sz w:val="22"/>
                <w:szCs w:val="24"/>
              </w:rPr>
              <w:t xml:space="preserve"> POR DIA</w:t>
            </w:r>
          </w:p>
        </w:tc>
        <w:tc>
          <w:tcPr>
            <w:tcW w:w="1559" w:type="dxa"/>
            <w:vAlign w:val="center"/>
          </w:tcPr>
          <w:p w:rsidR="00AF45F1" w:rsidRPr="00AF45F1" w:rsidRDefault="00AF45F1" w:rsidP="00AF45F1">
            <w:pPr>
              <w:jc w:val="center"/>
              <w:rPr>
                <w:b/>
                <w:color w:val="000000"/>
                <w:sz w:val="24"/>
                <w:szCs w:val="24"/>
              </w:rPr>
            </w:pPr>
          </w:p>
        </w:tc>
      </w:tr>
      <w:tr w:rsidR="00A36C6F" w:rsidRPr="00E87CB5" w:rsidTr="00A36C6F">
        <w:trPr>
          <w:trHeight w:val="534"/>
        </w:trPr>
        <w:tc>
          <w:tcPr>
            <w:tcW w:w="8589" w:type="dxa"/>
            <w:gridSpan w:val="6"/>
            <w:shd w:val="clear" w:color="auto" w:fill="EAF1DD"/>
            <w:vAlign w:val="center"/>
          </w:tcPr>
          <w:p w:rsidR="00A36C6F" w:rsidRPr="00AF45F1" w:rsidRDefault="00A36C6F" w:rsidP="00AF45F1">
            <w:pPr>
              <w:jc w:val="right"/>
              <w:rPr>
                <w:b/>
                <w:bCs/>
                <w:color w:val="000000"/>
                <w:sz w:val="22"/>
                <w:szCs w:val="24"/>
              </w:rPr>
            </w:pPr>
            <w:r w:rsidRPr="00AF45F1">
              <w:rPr>
                <w:b/>
                <w:bCs/>
                <w:color w:val="000000"/>
                <w:sz w:val="22"/>
                <w:szCs w:val="24"/>
              </w:rPr>
              <w:t>VALOR TOTAL</w:t>
            </w:r>
            <w:r>
              <w:rPr>
                <w:b/>
                <w:bCs/>
                <w:color w:val="000000"/>
                <w:sz w:val="22"/>
                <w:szCs w:val="24"/>
              </w:rPr>
              <w:t xml:space="preserve"> PARA 252 DIAS ÚTEIS</w:t>
            </w:r>
          </w:p>
        </w:tc>
        <w:tc>
          <w:tcPr>
            <w:tcW w:w="1559" w:type="dxa"/>
            <w:vAlign w:val="center"/>
          </w:tcPr>
          <w:p w:rsidR="00A36C6F" w:rsidRPr="00AF45F1" w:rsidRDefault="00A36C6F" w:rsidP="00AF45F1">
            <w:pPr>
              <w:jc w:val="center"/>
              <w:rPr>
                <w:b/>
                <w:color w:val="000000"/>
                <w:sz w:val="24"/>
                <w:szCs w:val="24"/>
              </w:rPr>
            </w:pPr>
          </w:p>
        </w:tc>
      </w:tr>
    </w:tbl>
    <w:p w:rsidR="00AF45F1" w:rsidRDefault="00AF45F1" w:rsidP="00510896">
      <w:pPr>
        <w:ind w:firstLine="851"/>
        <w:rPr>
          <w:b/>
          <w:bCs/>
          <w:color w:val="000000" w:themeColor="text1"/>
          <w:sz w:val="24"/>
          <w:szCs w:val="24"/>
        </w:rPr>
      </w:pPr>
    </w:p>
    <w:p w:rsidR="00AF45F1" w:rsidRDefault="00AF45F1" w:rsidP="00510896">
      <w:pPr>
        <w:ind w:firstLine="851"/>
        <w:rPr>
          <w:b/>
          <w:bCs/>
          <w:color w:val="000000" w:themeColor="text1"/>
          <w:sz w:val="24"/>
          <w:szCs w:val="24"/>
        </w:rPr>
      </w:pPr>
    </w:p>
    <w:p w:rsidR="00510896" w:rsidRPr="008E24C5" w:rsidRDefault="00AE18D2" w:rsidP="00B53E30">
      <w:pPr>
        <w:ind w:right="46"/>
        <w:rPr>
          <w:color w:val="000000" w:themeColor="text1"/>
          <w:sz w:val="24"/>
          <w:szCs w:val="24"/>
        </w:rPr>
      </w:pPr>
      <w:r w:rsidRPr="008E24C5">
        <w:rPr>
          <w:b/>
          <w:color w:val="000000" w:themeColor="text1"/>
          <w:sz w:val="24"/>
          <w:szCs w:val="24"/>
        </w:rPr>
        <w:t xml:space="preserve">Validade da Proposta: </w:t>
      </w:r>
      <w:r w:rsidRPr="008E24C5">
        <w:rPr>
          <w:color w:val="000000" w:themeColor="text1"/>
          <w:sz w:val="24"/>
          <w:szCs w:val="24"/>
        </w:rPr>
        <w:t>60 dias</w:t>
      </w:r>
    </w:p>
    <w:p w:rsidR="00AE18D2" w:rsidRPr="008E24C5" w:rsidRDefault="0065328B" w:rsidP="00B53E30">
      <w:pPr>
        <w:ind w:right="46"/>
        <w:rPr>
          <w:b/>
          <w:color w:val="000000" w:themeColor="text1"/>
          <w:sz w:val="24"/>
          <w:szCs w:val="24"/>
        </w:rPr>
      </w:pPr>
      <w:r w:rsidRPr="008E24C5">
        <w:rPr>
          <w:b/>
          <w:color w:val="000000" w:themeColor="text1"/>
          <w:sz w:val="24"/>
          <w:szCs w:val="24"/>
        </w:rPr>
        <w:t>__</w:t>
      </w:r>
      <w:r w:rsidR="00AE18D2" w:rsidRPr="008E24C5">
        <w:rPr>
          <w:b/>
          <w:color w:val="000000" w:themeColor="text1"/>
          <w:sz w:val="24"/>
          <w:szCs w:val="24"/>
        </w:rPr>
        <w:t>____________________________________________________________</w:t>
      </w:r>
    </w:p>
    <w:p w:rsidR="00AE18D2" w:rsidRPr="008E24C5" w:rsidRDefault="00AE18D2" w:rsidP="00B53E30">
      <w:pPr>
        <w:ind w:right="46"/>
        <w:jc w:val="both"/>
        <w:rPr>
          <w:color w:val="000000" w:themeColor="text1"/>
          <w:sz w:val="24"/>
          <w:szCs w:val="24"/>
        </w:rPr>
      </w:pPr>
      <w:r w:rsidRPr="008E24C5">
        <w:rPr>
          <w:color w:val="000000" w:themeColor="text1"/>
          <w:sz w:val="24"/>
          <w:szCs w:val="24"/>
        </w:rPr>
        <w:t>Esta proposta deverá ser preenchida e enviada à PREFEITURA MUNICIPAL DE BOM JARDIM, devidamente assinada por responsável da firma informante, em envelope lacrado.</w:t>
      </w:r>
    </w:p>
    <w:p w:rsidR="005E79C2" w:rsidRPr="008E24C5" w:rsidRDefault="005E79C2" w:rsidP="00B53E30">
      <w:pPr>
        <w:ind w:right="46"/>
        <w:jc w:val="both"/>
        <w:rPr>
          <w:color w:val="000000" w:themeColor="text1"/>
          <w:sz w:val="24"/>
          <w:szCs w:val="24"/>
        </w:rPr>
      </w:pPr>
    </w:p>
    <w:p w:rsidR="00AE18D2" w:rsidRPr="008E24C5" w:rsidRDefault="00AE18D2" w:rsidP="00B53E30">
      <w:pPr>
        <w:ind w:right="18"/>
        <w:jc w:val="center"/>
        <w:rPr>
          <w:color w:val="000000" w:themeColor="text1"/>
          <w:sz w:val="24"/>
          <w:szCs w:val="24"/>
        </w:rPr>
      </w:pPr>
      <w:r w:rsidRPr="008E24C5">
        <w:rPr>
          <w:color w:val="000000" w:themeColor="text1"/>
          <w:sz w:val="24"/>
          <w:szCs w:val="24"/>
        </w:rPr>
        <w:t>Bom Jardim/RJ, _____</w:t>
      </w:r>
      <w:r w:rsidR="00483A9D" w:rsidRPr="008E24C5">
        <w:rPr>
          <w:color w:val="000000" w:themeColor="text1"/>
          <w:sz w:val="24"/>
          <w:szCs w:val="24"/>
        </w:rPr>
        <w:t>_ de ___________________ de 201</w:t>
      </w:r>
      <w:r w:rsidR="00C66B52">
        <w:rPr>
          <w:color w:val="000000" w:themeColor="text1"/>
          <w:sz w:val="24"/>
          <w:szCs w:val="24"/>
        </w:rPr>
        <w:t>8</w:t>
      </w:r>
      <w:r w:rsidRPr="008E24C5">
        <w:rPr>
          <w:color w:val="000000" w:themeColor="text1"/>
          <w:sz w:val="24"/>
          <w:szCs w:val="24"/>
        </w:rPr>
        <w:t>.</w:t>
      </w:r>
    </w:p>
    <w:p w:rsidR="00510896" w:rsidRPr="008E24C5" w:rsidRDefault="00510896" w:rsidP="00B53E30">
      <w:pPr>
        <w:ind w:left="240" w:right="166"/>
        <w:jc w:val="center"/>
        <w:rPr>
          <w:color w:val="000000" w:themeColor="text1"/>
          <w:sz w:val="24"/>
          <w:szCs w:val="24"/>
        </w:rPr>
      </w:pPr>
    </w:p>
    <w:p w:rsidR="00AE18D2" w:rsidRPr="008E24C5" w:rsidRDefault="00AE18D2" w:rsidP="00B53E30">
      <w:pPr>
        <w:ind w:left="240" w:right="166"/>
        <w:jc w:val="center"/>
        <w:rPr>
          <w:color w:val="000000" w:themeColor="text1"/>
          <w:sz w:val="24"/>
          <w:szCs w:val="24"/>
        </w:rPr>
      </w:pPr>
      <w:r w:rsidRPr="008E24C5">
        <w:rPr>
          <w:color w:val="000000" w:themeColor="text1"/>
          <w:sz w:val="24"/>
          <w:szCs w:val="24"/>
        </w:rPr>
        <w:t>__________________________________________</w:t>
      </w:r>
    </w:p>
    <w:p w:rsidR="005E79C2" w:rsidRPr="008E24C5" w:rsidRDefault="00AE18D2" w:rsidP="00B53E30">
      <w:pPr>
        <w:ind w:right="46"/>
        <w:jc w:val="center"/>
        <w:rPr>
          <w:color w:val="000000" w:themeColor="text1"/>
          <w:sz w:val="24"/>
          <w:szCs w:val="24"/>
        </w:rPr>
      </w:pPr>
      <w:r w:rsidRPr="008E24C5">
        <w:rPr>
          <w:color w:val="000000" w:themeColor="text1"/>
          <w:sz w:val="24"/>
          <w:szCs w:val="24"/>
        </w:rPr>
        <w:t>Carimbo do CNPJ e assinatura do proponent</w:t>
      </w:r>
      <w:r w:rsidR="00215278" w:rsidRPr="008E24C5">
        <w:rPr>
          <w:color w:val="000000" w:themeColor="text1"/>
          <w:sz w:val="24"/>
          <w:szCs w:val="24"/>
        </w:rPr>
        <w:t>e</w:t>
      </w: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4F51FE" w:rsidRPr="008E24C5">
        <w:rPr>
          <w:b/>
          <w:bCs/>
          <w:color w:val="000000" w:themeColor="text1"/>
          <w:sz w:val="24"/>
          <w:szCs w:val="24"/>
        </w:rPr>
        <w:t xml:space="preserve"> </w:t>
      </w:r>
      <w:r w:rsidR="00A458BA">
        <w:rPr>
          <w:b/>
          <w:color w:val="000000" w:themeColor="text1"/>
          <w:sz w:val="24"/>
          <w:szCs w:val="24"/>
        </w:rPr>
        <w:t>009</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FATOS IMPEDITIVOS</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Local e data,</w:t>
      </w: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Carimbo CNPJ</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Observações:</w:t>
      </w:r>
    </w:p>
    <w:p w:rsidR="008A6E70" w:rsidRPr="008E24C5" w:rsidRDefault="008A6E70" w:rsidP="00B53E30">
      <w:pPr>
        <w:rPr>
          <w:color w:val="000000" w:themeColor="text1"/>
          <w:sz w:val="24"/>
          <w:szCs w:val="24"/>
        </w:rPr>
      </w:pPr>
    </w:p>
    <w:p w:rsidR="008A6E70" w:rsidRPr="008E24C5" w:rsidRDefault="008A6E70" w:rsidP="00B53E30">
      <w:pPr>
        <w:numPr>
          <w:ilvl w:val="0"/>
          <w:numId w:val="3"/>
        </w:num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numPr>
          <w:ilvl w:val="0"/>
          <w:numId w:val="3"/>
        </w:numPr>
        <w:rPr>
          <w:b/>
          <w:bCs/>
          <w:color w:val="000000" w:themeColor="text1"/>
          <w:sz w:val="24"/>
          <w:szCs w:val="24"/>
        </w:rPr>
      </w:pPr>
      <w:r w:rsidRPr="008E24C5">
        <w:rPr>
          <w:b/>
          <w:bCs/>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035B64" w:rsidRPr="008E24C5" w:rsidRDefault="00035B64"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BB0C02" w:rsidRPr="008E24C5" w:rsidRDefault="00BB0C02"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pStyle w:val="Ttulo2"/>
        <w:jc w:val="center"/>
        <w:rPr>
          <w:color w:val="000000" w:themeColor="text1"/>
          <w:szCs w:val="24"/>
        </w:rPr>
      </w:pPr>
      <w:r w:rsidRPr="008E24C5">
        <w:rPr>
          <w:color w:val="000000" w:themeColor="text1"/>
          <w:szCs w:val="24"/>
        </w:rPr>
        <w:t xml:space="preserve">PREGÃO PRESENCIAL Nº </w:t>
      </w:r>
      <w:r w:rsidR="00A458BA">
        <w:rPr>
          <w:b w:val="0"/>
          <w:color w:val="000000" w:themeColor="text1"/>
          <w:szCs w:val="24"/>
        </w:rPr>
        <w:t>009</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IV</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CARTA DE CREDENCIAMENTO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(local )       , de      de  201</w:t>
      </w:r>
      <w:r w:rsidR="00C66B52">
        <w:rPr>
          <w:color w:val="000000" w:themeColor="text1"/>
          <w:sz w:val="24"/>
          <w:szCs w:val="24"/>
        </w:rPr>
        <w:t>8</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w:t>
      </w:r>
    </w:p>
    <w:p w:rsidR="008A6E70" w:rsidRPr="008E24C5" w:rsidRDefault="00BB0C02" w:rsidP="00B53E30">
      <w:pPr>
        <w:jc w:val="both"/>
        <w:rPr>
          <w:color w:val="000000" w:themeColor="text1"/>
          <w:sz w:val="24"/>
          <w:szCs w:val="24"/>
        </w:rPr>
      </w:pPr>
      <w:r w:rsidRPr="008E24C5">
        <w:rPr>
          <w:color w:val="000000" w:themeColor="text1"/>
          <w:sz w:val="24"/>
          <w:szCs w:val="24"/>
        </w:rPr>
        <w:t>Município de Bom Jardim/RJ</w:t>
      </w:r>
      <w:r w:rsidR="008A6E70" w:rsidRPr="008E24C5">
        <w:rPr>
          <w:color w:val="000000" w:themeColor="text1"/>
          <w:sz w:val="24"/>
          <w:szCs w:val="24"/>
        </w:rPr>
        <w:t>.</w:t>
      </w:r>
    </w:p>
    <w:p w:rsidR="008A6E70" w:rsidRPr="008E24C5" w:rsidRDefault="008A6E70" w:rsidP="00B53E30">
      <w:pPr>
        <w:jc w:val="both"/>
        <w:rPr>
          <w:color w:val="000000" w:themeColor="text1"/>
          <w:sz w:val="24"/>
          <w:szCs w:val="24"/>
        </w:rPr>
      </w:pPr>
      <w:r w:rsidRPr="008E24C5">
        <w:rPr>
          <w:color w:val="000000" w:themeColor="text1"/>
          <w:sz w:val="24"/>
          <w:szCs w:val="24"/>
        </w:rPr>
        <w:t>Praça Gov. Roberto Silveira nº 44 – 3º andar</w:t>
      </w:r>
    </w:p>
    <w:p w:rsidR="008A6E70" w:rsidRPr="008E24C5" w:rsidRDefault="008A6E70" w:rsidP="00B53E30">
      <w:pPr>
        <w:jc w:val="both"/>
        <w:rPr>
          <w:color w:val="000000" w:themeColor="text1"/>
          <w:sz w:val="24"/>
          <w:szCs w:val="24"/>
        </w:rPr>
      </w:pPr>
      <w:r w:rsidRPr="008E24C5">
        <w:rPr>
          <w:color w:val="000000" w:themeColor="text1"/>
          <w:sz w:val="24"/>
          <w:szCs w:val="24"/>
        </w:rPr>
        <w:t>Centro-Bom Jardim – RJ.</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 Pregoeiro</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 xml:space="preserve">Pela presente, fica credenciado o Sr. ____________, </w:t>
      </w:r>
      <w:r w:rsidR="00054D6F" w:rsidRPr="008E24C5">
        <w:rPr>
          <w:color w:val="000000" w:themeColor="text1"/>
          <w:sz w:val="24"/>
          <w:szCs w:val="24"/>
        </w:rPr>
        <w:t xml:space="preserve">residente e domiciliado na Rua...., </w:t>
      </w:r>
      <w:r w:rsidRPr="008E24C5">
        <w:rPr>
          <w:color w:val="000000" w:themeColor="text1"/>
          <w:sz w:val="24"/>
          <w:szCs w:val="24"/>
        </w:rPr>
        <w:t>portador da Célula de Identidade nº _______________, expedida em ____/___/___ e CPF nº ______________, para representar a empresa 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Inscrita no CNPJ sob o nº __________________, na Licitação modalidade PREGÃO PRESENCIAL nº ____________, a ser realizada em ____________</w:t>
      </w:r>
    </w:p>
    <w:p w:rsidR="008A6E70" w:rsidRPr="008E24C5" w:rsidRDefault="008A6E70" w:rsidP="00B53E30">
      <w:pPr>
        <w:jc w:val="both"/>
        <w:rPr>
          <w:color w:val="000000" w:themeColor="text1"/>
          <w:sz w:val="24"/>
          <w:szCs w:val="24"/>
        </w:rPr>
      </w:pPr>
      <w:r w:rsidRPr="008E24C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E24C5">
        <w:rPr>
          <w:color w:val="000000" w:themeColor="text1"/>
          <w:sz w:val="24"/>
          <w:szCs w:val="24"/>
        </w:rPr>
        <w:t>, bem como assinar contratos e Atas</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Atenciosamente.</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Carimbo do CNPJ.</w:t>
      </w:r>
    </w:p>
    <w:p w:rsidR="008A6E70" w:rsidRPr="008E24C5" w:rsidRDefault="008A6E70" w:rsidP="00B53E30">
      <w:pPr>
        <w:rPr>
          <w:b/>
          <w:bCs/>
          <w:color w:val="000000" w:themeColor="text1"/>
          <w:sz w:val="24"/>
          <w:szCs w:val="24"/>
        </w:rPr>
      </w:pPr>
    </w:p>
    <w:p w:rsidR="008A6E70" w:rsidRPr="008E24C5" w:rsidRDefault="008A6E70" w:rsidP="00B53E30">
      <w:pPr>
        <w:rPr>
          <w:color w:val="000000" w:themeColor="text1"/>
          <w:sz w:val="24"/>
          <w:szCs w:val="24"/>
        </w:rPr>
      </w:pPr>
      <w:r w:rsidRPr="008E24C5">
        <w:rPr>
          <w:b/>
          <w:bCs/>
          <w:color w:val="000000" w:themeColor="text1"/>
          <w:sz w:val="24"/>
          <w:szCs w:val="24"/>
        </w:rPr>
        <w:t xml:space="preserve">OBS: </w:t>
      </w:r>
      <w:r w:rsidRPr="008E24C5">
        <w:rPr>
          <w:color w:val="000000" w:themeColor="text1"/>
          <w:sz w:val="24"/>
          <w:szCs w:val="24"/>
        </w:rPr>
        <w:t>A carta de credenciamento deverá ser assinada pelo representante legal da licitante, com poderes para constituir mandatário e firma reconhecida.</w:t>
      </w:r>
    </w:p>
    <w:p w:rsidR="008A6E70" w:rsidRPr="008E24C5" w:rsidRDefault="008A6E70" w:rsidP="00B53E30">
      <w:p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A Carta de Credenciamento NÃO deverá ser colocada dentro dos envelopes.</w:t>
      </w:r>
    </w:p>
    <w:p w:rsidR="008A6E70" w:rsidRPr="008E24C5" w:rsidRDefault="008A6E70" w:rsidP="00B53E30">
      <w:pPr>
        <w:pStyle w:val="Cabealho"/>
        <w:tabs>
          <w:tab w:val="clear" w:pos="4419"/>
          <w:tab w:val="clear" w:pos="8838"/>
        </w:tabs>
        <w:ind w:hanging="709"/>
        <w:jc w:val="both"/>
        <w:rPr>
          <w:b/>
          <w:color w:val="000000" w:themeColor="text1"/>
          <w:sz w:val="24"/>
          <w:szCs w:val="24"/>
        </w:rPr>
      </w:pPr>
    </w:p>
    <w:p w:rsidR="002912A8" w:rsidRPr="008E24C5" w:rsidRDefault="002912A8" w:rsidP="00B53E30">
      <w:pPr>
        <w:pStyle w:val="Ttulo2"/>
        <w:rPr>
          <w:color w:val="000000" w:themeColor="text1"/>
          <w:szCs w:val="24"/>
        </w:rPr>
      </w:pPr>
    </w:p>
    <w:p w:rsidR="00483A9D" w:rsidRPr="008E24C5" w:rsidRDefault="00483A9D" w:rsidP="00B53E30">
      <w:pPr>
        <w:rPr>
          <w:color w:val="000000" w:themeColor="text1"/>
          <w:sz w:val="24"/>
          <w:szCs w:val="24"/>
        </w:rPr>
      </w:pPr>
    </w:p>
    <w:p w:rsidR="00483A9D" w:rsidRPr="008E24C5" w:rsidRDefault="00483A9D"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CF0AFD" w:rsidRDefault="00CF0AFD" w:rsidP="00B53E30">
      <w:pPr>
        <w:pStyle w:val="Ttulo2"/>
        <w:jc w:val="center"/>
        <w:rPr>
          <w:color w:val="000000" w:themeColor="text1"/>
          <w:szCs w:val="24"/>
        </w:rPr>
      </w:pPr>
    </w:p>
    <w:p w:rsidR="00AF45F1" w:rsidRPr="00AF45F1" w:rsidRDefault="00AF45F1" w:rsidP="00AF45F1"/>
    <w:p w:rsidR="008A6E70" w:rsidRPr="008E24C5" w:rsidRDefault="008A6E70" w:rsidP="00B53E30">
      <w:pPr>
        <w:pStyle w:val="Ttulo2"/>
        <w:jc w:val="center"/>
        <w:rPr>
          <w:color w:val="000000" w:themeColor="text1"/>
          <w:szCs w:val="24"/>
        </w:rPr>
      </w:pPr>
      <w:r w:rsidRPr="008E24C5">
        <w:rPr>
          <w:color w:val="000000" w:themeColor="text1"/>
          <w:szCs w:val="24"/>
        </w:rPr>
        <w:lastRenderedPageBreak/>
        <w:t>EDITAL</w:t>
      </w:r>
    </w:p>
    <w:p w:rsidR="008A6E70" w:rsidRPr="008E24C5" w:rsidRDefault="008A6E70" w:rsidP="00B53E30">
      <w:pPr>
        <w:pStyle w:val="Ttulo2"/>
        <w:jc w:val="center"/>
        <w:rPr>
          <w:color w:val="000000" w:themeColor="text1"/>
          <w:szCs w:val="24"/>
        </w:rPr>
      </w:pPr>
    </w:p>
    <w:p w:rsidR="008A6E70" w:rsidRPr="008E24C5" w:rsidRDefault="008A6E70" w:rsidP="00B53E30">
      <w:pPr>
        <w:pStyle w:val="Ttulo2"/>
        <w:jc w:val="center"/>
        <w:rPr>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A458BA">
        <w:rPr>
          <w:b w:val="0"/>
          <w:color w:val="000000" w:themeColor="text1"/>
          <w:szCs w:val="24"/>
        </w:rPr>
        <w:t>009</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b/>
          <w:bCs/>
          <w:color w:val="000000" w:themeColor="text1"/>
          <w:sz w:val="24"/>
          <w:szCs w:val="24"/>
        </w:rPr>
        <w:t>ANEXO V</w:t>
      </w:r>
    </w:p>
    <w:p w:rsidR="008A6E70" w:rsidRPr="008E24C5" w:rsidRDefault="008A6E70" w:rsidP="00B53E30">
      <w:pPr>
        <w:jc w:val="center"/>
        <w:rPr>
          <w:color w:val="000000" w:themeColor="text1"/>
          <w:sz w:val="24"/>
          <w:szCs w:val="24"/>
        </w:rPr>
      </w:pPr>
    </w:p>
    <w:p w:rsidR="008A6E70" w:rsidRPr="008E24C5" w:rsidRDefault="008A6E70" w:rsidP="00B53E30">
      <w:pPr>
        <w:pStyle w:val="Ttulo1"/>
        <w:jc w:val="center"/>
        <w:rPr>
          <w:rFonts w:ascii="Times New Roman" w:hAnsi="Times New Roman"/>
          <w:color w:val="000000" w:themeColor="text1"/>
          <w:sz w:val="24"/>
          <w:szCs w:val="24"/>
        </w:rPr>
      </w:pPr>
      <w:r w:rsidRPr="008E24C5">
        <w:rPr>
          <w:rFonts w:ascii="Times New Roman" w:hAnsi="Times New Roman"/>
          <w:color w:val="000000" w:themeColor="text1"/>
          <w:sz w:val="24"/>
          <w:szCs w:val="24"/>
        </w:rPr>
        <w:t>DECLARAÇÃO</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NOME DA EMPRESA:__________________________________________________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orpodetexto"/>
        <w:rPr>
          <w:color w:val="000000" w:themeColor="text1"/>
          <w:sz w:val="24"/>
          <w:szCs w:val="24"/>
        </w:rPr>
      </w:pPr>
    </w:p>
    <w:p w:rsidR="008A6E70" w:rsidRPr="008E24C5" w:rsidRDefault="008A6E70" w:rsidP="00B53E30">
      <w:pPr>
        <w:pStyle w:val="Corpodetexto"/>
        <w:jc w:val="both"/>
        <w:rPr>
          <w:color w:val="000000" w:themeColor="text1"/>
          <w:sz w:val="24"/>
          <w:szCs w:val="24"/>
        </w:rPr>
      </w:pPr>
      <w:r w:rsidRPr="008E24C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8E24C5" w:rsidRDefault="008A6E70" w:rsidP="00B53E30">
      <w:pPr>
        <w:jc w:val="both"/>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___________________, _______  de  _______________ de 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b/>
          <w:color w:val="000000" w:themeColor="text1"/>
          <w:sz w:val="24"/>
          <w:szCs w:val="24"/>
        </w:rPr>
      </w:pPr>
      <w:r w:rsidRPr="008E24C5">
        <w:rPr>
          <w:color w:val="000000" w:themeColor="text1"/>
          <w:sz w:val="24"/>
          <w:szCs w:val="24"/>
        </w:rPr>
        <w:t xml:space="preserve">                                                          </w:t>
      </w:r>
      <w:r w:rsidRPr="008E24C5">
        <w:rPr>
          <w:b/>
          <w:color w:val="000000" w:themeColor="text1"/>
          <w:sz w:val="24"/>
          <w:szCs w:val="24"/>
        </w:rPr>
        <w:t>ASS. P/ FIRMA</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b/>
          <w:color w:val="000000" w:themeColor="text1"/>
          <w:sz w:val="24"/>
          <w:szCs w:val="24"/>
        </w:rPr>
      </w:pPr>
      <w:r w:rsidRPr="008E24C5">
        <w:rPr>
          <w:b/>
          <w:color w:val="000000" w:themeColor="text1"/>
          <w:sz w:val="24"/>
          <w:szCs w:val="24"/>
        </w:rPr>
        <w:t>NOME:</w:t>
      </w:r>
    </w:p>
    <w:p w:rsidR="008A6E70" w:rsidRPr="008E24C5" w:rsidRDefault="008A6E70" w:rsidP="00B53E30">
      <w:pPr>
        <w:rPr>
          <w:b/>
          <w:color w:val="000000" w:themeColor="text1"/>
          <w:sz w:val="24"/>
          <w:szCs w:val="24"/>
        </w:rPr>
      </w:pPr>
      <w:r w:rsidRPr="008E24C5">
        <w:rPr>
          <w:b/>
          <w:color w:val="000000" w:themeColor="text1"/>
          <w:sz w:val="24"/>
          <w:szCs w:val="24"/>
        </w:rPr>
        <w:t>CART. DE IDENTIDADE:</w:t>
      </w:r>
    </w:p>
    <w:p w:rsidR="008A6E70" w:rsidRPr="008E24C5" w:rsidRDefault="008A6E70" w:rsidP="00B53E30">
      <w:pPr>
        <w:rPr>
          <w:b/>
          <w:color w:val="000000" w:themeColor="text1"/>
          <w:sz w:val="24"/>
          <w:szCs w:val="24"/>
        </w:rPr>
      </w:pPr>
      <w:r w:rsidRPr="008E24C5">
        <w:rPr>
          <w:b/>
          <w:color w:val="000000" w:themeColor="text1"/>
          <w:sz w:val="24"/>
          <w:szCs w:val="24"/>
        </w:rPr>
        <w:t>C.P.F.:</w:t>
      </w:r>
    </w:p>
    <w:p w:rsidR="008A6E70" w:rsidRPr="008E24C5" w:rsidRDefault="008A6E70" w:rsidP="00B53E30">
      <w:pPr>
        <w:rPr>
          <w:b/>
          <w:color w:val="000000" w:themeColor="text1"/>
          <w:sz w:val="24"/>
          <w:szCs w:val="24"/>
        </w:rPr>
      </w:pPr>
      <w:r w:rsidRPr="008E24C5">
        <w:rPr>
          <w:b/>
          <w:color w:val="000000" w:themeColor="text1"/>
          <w:sz w:val="24"/>
          <w:szCs w:val="24"/>
        </w:rPr>
        <w:t>CARGO NA EMPRESA:</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DEVERÁ ser colocada dentro dos envelopes.</w:t>
      </w:r>
    </w:p>
    <w:p w:rsidR="002912A8" w:rsidRPr="008E24C5" w:rsidRDefault="002912A8"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AF45F1" w:rsidRDefault="00AF45F1" w:rsidP="00B53E30">
      <w:pPr>
        <w:jc w:val="center"/>
        <w:rPr>
          <w:b/>
          <w:bCs/>
          <w:color w:val="000000" w:themeColor="text1"/>
          <w:sz w:val="24"/>
          <w:szCs w:val="24"/>
        </w:rPr>
      </w:pPr>
    </w:p>
    <w:p w:rsidR="00AF45F1" w:rsidRPr="008E24C5" w:rsidRDefault="00AF45F1"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 xml:space="preserve">PREGÃO PRESENCIAL Nº </w:t>
      </w:r>
      <w:r w:rsidR="00A458BA">
        <w:rPr>
          <w:b/>
          <w:color w:val="000000" w:themeColor="text1"/>
          <w:sz w:val="24"/>
          <w:szCs w:val="24"/>
        </w:rPr>
        <w:t>009</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VI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ME OU EPP</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Portador (a) da Carteira de Identidade nº ______ e do CPF 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DECLARA, sob as penas da Lei, que é _________________________________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8E24C5" w:rsidRDefault="008A6E70" w:rsidP="00B53E30">
      <w:pPr>
        <w:jc w:val="both"/>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(data)</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(representante legal)</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77134" w:rsidRPr="008E24C5" w:rsidRDefault="00077134"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F56D7D" w:rsidRPr="008E24C5" w:rsidRDefault="00F56D7D" w:rsidP="00B53E30">
      <w:pPr>
        <w:tabs>
          <w:tab w:val="left" w:pos="1200"/>
        </w:tabs>
        <w:jc w:val="center"/>
        <w:rPr>
          <w:b/>
          <w:bCs/>
          <w:color w:val="000000" w:themeColor="text1"/>
          <w:sz w:val="24"/>
          <w:szCs w:val="24"/>
        </w:rPr>
      </w:pPr>
    </w:p>
    <w:p w:rsidR="008A6E70" w:rsidRPr="008E24C5" w:rsidRDefault="008A6E70" w:rsidP="00B53E30">
      <w:pPr>
        <w:tabs>
          <w:tab w:val="left" w:pos="1200"/>
        </w:tabs>
        <w:jc w:val="center"/>
        <w:rPr>
          <w:b/>
          <w:bCs/>
          <w:color w:val="000000" w:themeColor="text1"/>
          <w:sz w:val="24"/>
          <w:szCs w:val="24"/>
        </w:rPr>
      </w:pPr>
      <w:r w:rsidRPr="008E24C5">
        <w:rPr>
          <w:b/>
          <w:bCs/>
          <w:color w:val="000000" w:themeColor="text1"/>
          <w:sz w:val="24"/>
          <w:szCs w:val="24"/>
        </w:rPr>
        <w:lastRenderedPageBreak/>
        <w:t>EDITAL</w:t>
      </w:r>
    </w:p>
    <w:p w:rsidR="004F51FE" w:rsidRPr="008E24C5" w:rsidRDefault="008A6E70" w:rsidP="004F51FE">
      <w:pPr>
        <w:pStyle w:val="Ttulo2"/>
        <w:jc w:val="center"/>
        <w:rPr>
          <w:b w:val="0"/>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A458BA">
        <w:rPr>
          <w:b w:val="0"/>
          <w:color w:val="000000" w:themeColor="text1"/>
          <w:szCs w:val="24"/>
        </w:rPr>
        <w:t>009</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F51FE">
      <w:pPr>
        <w:pStyle w:val="Ttulo2"/>
        <w:jc w:val="center"/>
        <w:rPr>
          <w:b w:val="0"/>
          <w:bCs/>
          <w:color w:val="000000" w:themeColor="text1"/>
          <w:szCs w:val="24"/>
        </w:rPr>
      </w:pPr>
      <w:r w:rsidRPr="008E24C5">
        <w:rPr>
          <w:bCs/>
          <w:color w:val="000000" w:themeColor="text1"/>
          <w:szCs w:val="24"/>
        </w:rPr>
        <w:t>ANEXO VII</w:t>
      </w:r>
    </w:p>
    <w:p w:rsidR="008A6E70" w:rsidRPr="008E24C5" w:rsidRDefault="008A6E70" w:rsidP="00B53E30">
      <w:pPr>
        <w:jc w:val="center"/>
        <w:rPr>
          <w:b/>
          <w:bCs/>
          <w:color w:val="000000" w:themeColor="text1"/>
          <w:sz w:val="24"/>
          <w:szCs w:val="24"/>
        </w:rPr>
      </w:pPr>
      <w:r w:rsidRPr="008E24C5">
        <w:rPr>
          <w:b/>
          <w:bCs/>
          <w:color w:val="000000" w:themeColor="text1"/>
          <w:sz w:val="24"/>
          <w:szCs w:val="24"/>
          <w:u w:val="single"/>
        </w:rPr>
        <w:t>DECLARAÇÃO DE ATENDIMENTO AOS REQUISITOS DE HABILITAÇÃO</w:t>
      </w:r>
      <w:r w:rsidRPr="008E24C5">
        <w:rPr>
          <w:b/>
          <w:bCs/>
          <w:color w:val="000000" w:themeColor="text1"/>
          <w:sz w:val="24"/>
          <w:szCs w:val="24"/>
        </w:rPr>
        <w:t xml:space="preserve">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r w:rsidRPr="008E24C5">
        <w:rPr>
          <w:b/>
          <w:bCs/>
          <w:color w:val="000000" w:themeColor="text1"/>
          <w:sz w:val="24"/>
          <w:szCs w:val="24"/>
        </w:rPr>
        <w:t>Ref.: Pregão nº ___________</w:t>
      </w:r>
    </w:p>
    <w:p w:rsidR="008A6E70" w:rsidRPr="008E24C5" w:rsidRDefault="008A6E70" w:rsidP="00B53E30">
      <w:pPr>
        <w:rPr>
          <w:b/>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8E24C5">
        <w:rPr>
          <w:bCs/>
          <w:color w:val="000000" w:themeColor="text1"/>
          <w:sz w:val="24"/>
          <w:szCs w:val="24"/>
        </w:rPr>
        <w:t>Da Prefeitura Municipal de Bom Jardim – RJ.</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 xml:space="preserve"> Local e data</w:t>
      </w: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(Assinatura do representante legal)</w:t>
      </w:r>
    </w:p>
    <w:p w:rsidR="008A6E70" w:rsidRPr="008E24C5" w:rsidRDefault="008A6E70" w:rsidP="00B53E30">
      <w:pPr>
        <w:jc w:val="center"/>
        <w:rPr>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 xml:space="preserve">OBS: </w:t>
      </w:r>
      <w:r w:rsidRPr="008E24C5">
        <w:rPr>
          <w:bCs/>
          <w:color w:val="000000" w:themeColor="text1"/>
          <w:sz w:val="24"/>
          <w:szCs w:val="24"/>
        </w:rPr>
        <w:t>A</w:t>
      </w:r>
      <w:r w:rsidRPr="008E24C5">
        <w:rPr>
          <w:b/>
          <w:bCs/>
          <w:color w:val="000000" w:themeColor="text1"/>
          <w:sz w:val="24"/>
          <w:szCs w:val="24"/>
        </w:rPr>
        <w:t xml:space="preserve"> </w:t>
      </w:r>
      <w:r w:rsidRPr="008E24C5">
        <w:rPr>
          <w:bCs/>
          <w:color w:val="000000" w:themeColor="text1"/>
          <w:sz w:val="24"/>
          <w:szCs w:val="24"/>
        </w:rPr>
        <w:t xml:space="preserve">declaração em epígrafe deverá ser apresentada em papel timbrado da licitante e estar assinada pelo </w:t>
      </w:r>
      <w:r w:rsidRPr="008E24C5">
        <w:rPr>
          <w:color w:val="000000" w:themeColor="text1"/>
          <w:sz w:val="24"/>
          <w:szCs w:val="24"/>
        </w:rPr>
        <w:t>representante legal da empresa.</w:t>
      </w: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ED382E" w:rsidRPr="008E24C5" w:rsidRDefault="00ED382E"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153A1" w:rsidRPr="008E24C5" w:rsidRDefault="00D153A1" w:rsidP="00B53E30">
      <w:pPr>
        <w:jc w:val="center"/>
        <w:rPr>
          <w:b/>
          <w:color w:val="000000" w:themeColor="text1"/>
          <w:sz w:val="24"/>
          <w:szCs w:val="24"/>
        </w:rPr>
      </w:pPr>
      <w:r w:rsidRPr="008E24C5">
        <w:rPr>
          <w:b/>
          <w:color w:val="000000" w:themeColor="text1"/>
          <w:sz w:val="24"/>
          <w:szCs w:val="24"/>
        </w:rPr>
        <w:lastRenderedPageBreak/>
        <w:t xml:space="preserve">EDITAL </w:t>
      </w:r>
    </w:p>
    <w:p w:rsidR="00D153A1" w:rsidRPr="008E24C5" w:rsidRDefault="00D153A1" w:rsidP="00B53E30">
      <w:pPr>
        <w:jc w:val="center"/>
        <w:rPr>
          <w:b/>
          <w:color w:val="000000" w:themeColor="text1"/>
          <w:sz w:val="24"/>
          <w:szCs w:val="24"/>
        </w:rPr>
      </w:pPr>
      <w:r w:rsidRPr="008E24C5">
        <w:rPr>
          <w:b/>
          <w:color w:val="000000" w:themeColor="text1"/>
          <w:sz w:val="24"/>
          <w:szCs w:val="24"/>
        </w:rPr>
        <w:t>P</w:t>
      </w:r>
      <w:r w:rsidR="0099717E" w:rsidRPr="008E24C5">
        <w:rPr>
          <w:b/>
          <w:color w:val="000000" w:themeColor="text1"/>
          <w:sz w:val="24"/>
          <w:szCs w:val="24"/>
        </w:rPr>
        <w:t xml:space="preserve">REGÃO PRESENCIAL Nº </w:t>
      </w:r>
      <w:r w:rsidR="00A458BA">
        <w:rPr>
          <w:b/>
          <w:color w:val="000000" w:themeColor="text1"/>
          <w:sz w:val="24"/>
          <w:szCs w:val="24"/>
        </w:rPr>
        <w:t>009</w:t>
      </w:r>
      <w:r w:rsidR="004F51FE" w:rsidRPr="008E24C5">
        <w:rPr>
          <w:b/>
          <w:color w:val="000000" w:themeColor="text1"/>
          <w:sz w:val="24"/>
          <w:szCs w:val="24"/>
        </w:rPr>
        <w:t>/1</w:t>
      </w:r>
      <w:r w:rsidR="00C66B52">
        <w:rPr>
          <w:b/>
          <w:color w:val="000000" w:themeColor="text1"/>
          <w:sz w:val="24"/>
          <w:szCs w:val="24"/>
        </w:rPr>
        <w:t>8</w:t>
      </w:r>
    </w:p>
    <w:p w:rsidR="00D153A1" w:rsidRPr="008E24C5" w:rsidRDefault="00D153A1" w:rsidP="00B53E30">
      <w:pPr>
        <w:jc w:val="center"/>
        <w:rPr>
          <w:color w:val="000000" w:themeColor="text1"/>
          <w:sz w:val="24"/>
          <w:szCs w:val="24"/>
        </w:rPr>
      </w:pPr>
      <w:r w:rsidRPr="008E24C5">
        <w:rPr>
          <w:color w:val="000000" w:themeColor="text1"/>
          <w:sz w:val="24"/>
          <w:szCs w:val="24"/>
        </w:rPr>
        <w:t xml:space="preserve"> </w:t>
      </w:r>
    </w:p>
    <w:p w:rsidR="00D153A1" w:rsidRPr="008E24C5" w:rsidRDefault="00D153A1" w:rsidP="00B53E30">
      <w:pPr>
        <w:pStyle w:val="Ttulo9"/>
        <w:rPr>
          <w:color w:val="000000" w:themeColor="text1"/>
          <w:szCs w:val="24"/>
        </w:rPr>
      </w:pPr>
      <w:r w:rsidRPr="008E24C5">
        <w:rPr>
          <w:color w:val="000000" w:themeColor="text1"/>
          <w:szCs w:val="24"/>
        </w:rPr>
        <w:t>ANEXO VIII</w:t>
      </w:r>
    </w:p>
    <w:p w:rsidR="00D153A1" w:rsidRPr="008E24C5" w:rsidRDefault="00D153A1" w:rsidP="00B53E30">
      <w:pPr>
        <w:jc w:val="center"/>
        <w:rPr>
          <w:color w:val="000000" w:themeColor="text1"/>
          <w:sz w:val="24"/>
          <w:szCs w:val="24"/>
        </w:rPr>
      </w:pPr>
    </w:p>
    <w:p w:rsidR="003403E8" w:rsidRPr="00C5241F" w:rsidRDefault="003403E8" w:rsidP="003403E8">
      <w:pPr>
        <w:pStyle w:val="Ttulo9"/>
        <w:rPr>
          <w:color w:val="000000" w:themeColor="text1"/>
          <w:szCs w:val="24"/>
        </w:rPr>
      </w:pPr>
      <w:r w:rsidRPr="00C5241F">
        <w:rPr>
          <w:color w:val="000000" w:themeColor="text1"/>
          <w:szCs w:val="24"/>
        </w:rPr>
        <w:t>DECLARAÇÃO DE IDONEIDADE</w:t>
      </w: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r w:rsidRPr="00C5241F">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w:t>
      </w:r>
      <w:r>
        <w:rPr>
          <w:color w:val="000000" w:themeColor="text1"/>
          <w:sz w:val="24"/>
          <w:szCs w:val="24"/>
        </w:rPr>
        <w:t xml:space="preserve"> Municipal de Bom Jardim/RJ </w:t>
      </w:r>
      <w:r w:rsidRPr="00C5241F">
        <w:rPr>
          <w:color w:val="000000" w:themeColor="text1"/>
          <w:sz w:val="24"/>
          <w:szCs w:val="24"/>
        </w:rPr>
        <w:t>e sob as penas da lei, que até a presente data inexistem fatos impeditivos para a nossa habilitação, e que estamos cientes da obrigatoriedade de declarar ocorrências posteriores.</w:t>
      </w: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r w:rsidRPr="00C5241F">
        <w:rPr>
          <w:color w:val="000000" w:themeColor="text1"/>
          <w:sz w:val="24"/>
          <w:szCs w:val="24"/>
        </w:rPr>
        <w:t>Local      e       data</w:t>
      </w: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r w:rsidRPr="00C5241F">
        <w:rPr>
          <w:color w:val="000000" w:themeColor="text1"/>
          <w:sz w:val="24"/>
          <w:szCs w:val="24"/>
        </w:rPr>
        <w:t>________________________________________</w:t>
      </w:r>
    </w:p>
    <w:p w:rsidR="003403E8" w:rsidRPr="00C5241F" w:rsidRDefault="003403E8" w:rsidP="003403E8">
      <w:pPr>
        <w:jc w:val="both"/>
        <w:rPr>
          <w:color w:val="000000" w:themeColor="text1"/>
          <w:sz w:val="24"/>
          <w:szCs w:val="24"/>
        </w:rPr>
      </w:pPr>
      <w:r w:rsidRPr="00C5241F">
        <w:rPr>
          <w:color w:val="000000" w:themeColor="text1"/>
          <w:sz w:val="24"/>
          <w:szCs w:val="24"/>
        </w:rPr>
        <w:t>Assinatura do representante legal</w:t>
      </w: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r w:rsidRPr="00C5241F">
        <w:rPr>
          <w:color w:val="000000" w:themeColor="text1"/>
          <w:sz w:val="24"/>
          <w:szCs w:val="24"/>
        </w:rPr>
        <w:t>carimbo CNPJ</w:t>
      </w: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r w:rsidRPr="00C5241F">
        <w:rPr>
          <w:color w:val="000000" w:themeColor="text1"/>
          <w:sz w:val="24"/>
          <w:szCs w:val="24"/>
        </w:rPr>
        <w:t xml:space="preserve">Observações: </w:t>
      </w: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r w:rsidRPr="00C5241F">
        <w:rPr>
          <w:color w:val="000000" w:themeColor="text1"/>
          <w:sz w:val="24"/>
          <w:szCs w:val="24"/>
        </w:rPr>
        <w:t xml:space="preserve">1 - Esta carta deverá ser confeccionada em papel timbrado da empresa. </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Default="00D153A1"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3403E8" w:rsidRDefault="003403E8" w:rsidP="00B53E30">
      <w:pPr>
        <w:rPr>
          <w:color w:val="000000" w:themeColor="text1"/>
          <w:sz w:val="24"/>
          <w:szCs w:val="24"/>
        </w:rPr>
      </w:pPr>
    </w:p>
    <w:p w:rsidR="003403E8" w:rsidRDefault="003403E8"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Pr="005B5DE0" w:rsidRDefault="008B4D9F" w:rsidP="008B4D9F">
      <w:pPr>
        <w:jc w:val="center"/>
        <w:rPr>
          <w:b/>
          <w:sz w:val="24"/>
        </w:rPr>
      </w:pPr>
      <w:r w:rsidRPr="005B5DE0">
        <w:rPr>
          <w:b/>
          <w:sz w:val="24"/>
        </w:rPr>
        <w:lastRenderedPageBreak/>
        <w:t>RECIBO DE RETIRADA DE EDITAL</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PREGÃO PRESENCIAL </w:t>
      </w:r>
      <w:r w:rsidR="00A458BA">
        <w:rPr>
          <w:b/>
          <w:sz w:val="24"/>
        </w:rPr>
        <w:t>009</w:t>
      </w:r>
      <w:r w:rsidRPr="005B5DE0">
        <w:rPr>
          <w:b/>
          <w:sz w:val="24"/>
        </w:rPr>
        <w:t>/201</w:t>
      </w:r>
      <w:r w:rsidR="00C66B52">
        <w:rPr>
          <w:b/>
          <w:sz w:val="24"/>
        </w:rPr>
        <w:t>8</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PROCESSO: </w:t>
      </w:r>
      <w:r w:rsidR="00A36C6F">
        <w:rPr>
          <w:b/>
          <w:sz w:val="24"/>
        </w:rPr>
        <w:t>6765</w:t>
      </w:r>
      <w:r w:rsidRPr="005B5DE0">
        <w:rPr>
          <w:b/>
          <w:sz w:val="24"/>
        </w:rPr>
        <w:t>/17</w:t>
      </w:r>
    </w:p>
    <w:p w:rsidR="008B4D9F" w:rsidRDefault="008B4D9F" w:rsidP="008B4D9F">
      <w:pPr>
        <w:pStyle w:val="Cabealho"/>
        <w:tabs>
          <w:tab w:val="clear" w:pos="4419"/>
          <w:tab w:val="clear" w:pos="8838"/>
        </w:tabs>
        <w:jc w:val="both"/>
        <w:rPr>
          <w:sz w:val="24"/>
          <w:szCs w:val="24"/>
        </w:rPr>
      </w:pPr>
    </w:p>
    <w:p w:rsidR="008B4D9F" w:rsidRDefault="008B4D9F" w:rsidP="008B4D9F">
      <w:pPr>
        <w:pStyle w:val="Cabealho"/>
        <w:tabs>
          <w:tab w:val="clear" w:pos="4419"/>
          <w:tab w:val="clear" w:pos="8838"/>
        </w:tabs>
        <w:jc w:val="both"/>
      </w:pPr>
    </w:p>
    <w:p w:rsidR="008B4D9F"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w:t>
      </w:r>
      <w:r w:rsidR="00C66B52">
        <w:rPr>
          <w:sz w:val="22"/>
        </w:rPr>
        <w:t>8</w:t>
      </w:r>
      <w:r w:rsidRPr="005B5DE0">
        <w:rPr>
          <w:sz w:val="22"/>
        </w:rPr>
        <w:t>.</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pPr>
      <w:r>
        <w:rPr>
          <w:sz w:val="20"/>
        </w:rPr>
        <w:t>CARIMBO DE CNPJ</w:t>
      </w:r>
    </w:p>
    <w:p w:rsidR="008B4D9F" w:rsidRDefault="008B4D9F" w:rsidP="008B4D9F">
      <w:pPr>
        <w:pStyle w:val="Cabealho"/>
        <w:tabs>
          <w:tab w:val="clear" w:pos="4419"/>
          <w:tab w:val="clear" w:pos="8838"/>
        </w:tabs>
        <w:jc w:val="both"/>
        <w:rPr>
          <w:sz w:val="24"/>
          <w:szCs w:val="24"/>
        </w:rPr>
      </w:pPr>
    </w:p>
    <w:p w:rsidR="008B4D9F" w:rsidRPr="005B5DE0" w:rsidRDefault="008B4D9F" w:rsidP="008B4D9F">
      <w:pPr>
        <w:pStyle w:val="Cabealho"/>
        <w:tabs>
          <w:tab w:val="clear" w:pos="4419"/>
          <w:tab w:val="clear" w:pos="8838"/>
        </w:tabs>
        <w:rPr>
          <w:sz w:val="24"/>
        </w:rPr>
      </w:pPr>
      <w:r w:rsidRPr="005B5DE0">
        <w:rPr>
          <w:sz w:val="24"/>
        </w:rPr>
        <w:t>Senhor Licitante,</w:t>
      </w:r>
    </w:p>
    <w:p w:rsidR="008B4D9F" w:rsidRPr="005B5DE0" w:rsidRDefault="008B4D9F" w:rsidP="008B4D9F">
      <w:pPr>
        <w:rPr>
          <w:sz w:val="24"/>
        </w:rPr>
      </w:pPr>
    </w:p>
    <w:p w:rsidR="008B4D9F" w:rsidRPr="005B5DE0" w:rsidRDefault="008B4D9F" w:rsidP="008B4D9F">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8B4D9F" w:rsidRPr="005B5DE0" w:rsidRDefault="008B4D9F" w:rsidP="008B4D9F">
      <w:pPr>
        <w:jc w:val="both"/>
        <w:rPr>
          <w:sz w:val="24"/>
        </w:rPr>
      </w:pPr>
    </w:p>
    <w:p w:rsidR="008B4D9F" w:rsidRPr="005B5DE0" w:rsidRDefault="008B4D9F" w:rsidP="008B4D9F">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8B4D9F" w:rsidRPr="005B5DE0" w:rsidRDefault="008B4D9F" w:rsidP="008B4D9F">
      <w:pPr>
        <w:jc w:val="both"/>
        <w:rPr>
          <w:sz w:val="24"/>
        </w:rPr>
      </w:pPr>
    </w:p>
    <w:p w:rsidR="008B4D9F" w:rsidRPr="008E24C5" w:rsidRDefault="008B4D9F" w:rsidP="00B53E30">
      <w:pPr>
        <w:rPr>
          <w:color w:val="000000" w:themeColor="text1"/>
          <w:sz w:val="24"/>
          <w:szCs w:val="24"/>
        </w:rPr>
      </w:pPr>
    </w:p>
    <w:sectPr w:rsidR="008B4D9F" w:rsidRPr="008E24C5" w:rsidSect="00077089">
      <w:headerReference w:type="default" r:id="rId13"/>
      <w:footerReference w:type="default" r:id="rId14"/>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5752" w:rsidRDefault="003C5752">
      <w:r>
        <w:separator/>
      </w:r>
    </w:p>
  </w:endnote>
  <w:endnote w:type="continuationSeparator" w:id="1">
    <w:p w:rsidR="003C5752" w:rsidRDefault="003C57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6445A2" w:rsidRDefault="006445A2" w:rsidP="00EE34B0">
        <w:pPr>
          <w:pStyle w:val="Rodap"/>
          <w:jc w:val="right"/>
        </w:pPr>
        <w:r>
          <w:t>[</w:t>
        </w:r>
        <w:fldSimple w:instr=" PAGE   \* MERGEFORMAT ">
          <w:r w:rsidR="00A458BA">
            <w:rPr>
              <w:noProof/>
            </w:rPr>
            <w:t>40</w:t>
          </w:r>
        </w:fldSimple>
        <w:r>
          <w:t>]</w:t>
        </w:r>
      </w:p>
    </w:sdtContent>
  </w:sdt>
  <w:p w:rsidR="006445A2" w:rsidRDefault="006445A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5752" w:rsidRDefault="003C5752">
      <w:r>
        <w:separator/>
      </w:r>
    </w:p>
  </w:footnote>
  <w:footnote w:type="continuationSeparator" w:id="1">
    <w:p w:rsidR="003C5752" w:rsidRDefault="003C57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5A2" w:rsidRDefault="006445A2">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F75CDB">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6445A2" w:rsidRDefault="006445A2">
                <w:pPr>
                  <w:jc w:val="center"/>
                  <w:rPr>
                    <w:b/>
                    <w:sz w:val="22"/>
                  </w:rPr>
                </w:pPr>
                <w:r>
                  <w:rPr>
                    <w:b/>
                    <w:sz w:val="22"/>
                  </w:rPr>
                  <w:t xml:space="preserve"> </w:t>
                </w:r>
              </w:p>
              <w:p w:rsidR="006445A2" w:rsidRPr="005D3678" w:rsidRDefault="006445A2" w:rsidP="0043177E">
                <w:pPr>
                  <w:ind w:left="708" w:firstLine="708"/>
                  <w:rPr>
                    <w:b/>
                    <w:sz w:val="22"/>
                  </w:rPr>
                </w:pPr>
                <w:r w:rsidRPr="005D3678">
                  <w:rPr>
                    <w:b/>
                    <w:sz w:val="22"/>
                  </w:rPr>
                  <w:t>ESTADO DO RIO DE JANEIRO</w:t>
                </w:r>
              </w:p>
              <w:p w:rsidR="006445A2" w:rsidRPr="005D3678" w:rsidRDefault="006445A2" w:rsidP="005D3678">
                <w:pPr>
                  <w:pStyle w:val="Ttulo4"/>
                  <w:jc w:val="left"/>
                  <w:rPr>
                    <w:sz w:val="24"/>
                  </w:rPr>
                </w:pPr>
                <w:r w:rsidRPr="005D3678">
                  <w:rPr>
                    <w:sz w:val="24"/>
                  </w:rPr>
                  <w:t xml:space="preserve">                    </w:t>
                </w:r>
                <w:r>
                  <w:rPr>
                    <w:sz w:val="24"/>
                  </w:rPr>
                  <w:tab/>
                </w:r>
                <w:r w:rsidRPr="005D3678">
                  <w:rPr>
                    <w:sz w:val="24"/>
                  </w:rPr>
                  <w:t>Prefeitura Municipal de Bom Jardim</w:t>
                </w:r>
              </w:p>
              <w:p w:rsidR="006445A2" w:rsidRPr="005D3678" w:rsidRDefault="006445A2" w:rsidP="005D3678">
                <w:pPr>
                  <w:rPr>
                    <w:b/>
                    <w:sz w:val="22"/>
                  </w:rPr>
                </w:pPr>
                <w:r w:rsidRPr="005D3678">
                  <w:rPr>
                    <w:b/>
                    <w:sz w:val="24"/>
                  </w:rPr>
                  <w:t xml:space="preserve">                     </w:t>
                </w:r>
              </w:p>
            </w:txbxContent>
          </v:textbox>
        </v:shape>
      </w:pict>
    </w:r>
  </w:p>
  <w:p w:rsidR="006445A2" w:rsidRDefault="006445A2"/>
  <w:p w:rsidR="006445A2" w:rsidRDefault="006445A2">
    <w:pPr>
      <w:pStyle w:val="Cabealho"/>
    </w:pPr>
  </w:p>
  <w:p w:rsidR="006445A2" w:rsidRDefault="006445A2">
    <w:pPr>
      <w:pStyle w:val="Cabealho"/>
    </w:pPr>
  </w:p>
  <w:p w:rsidR="006445A2" w:rsidRDefault="006445A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000008"/>
    <w:multiLevelType w:val="multilevel"/>
    <w:tmpl w:val="00000008"/>
    <w:name w:val="WW8Num8"/>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nsid w:val="024F3602"/>
    <w:multiLevelType w:val="multilevel"/>
    <w:tmpl w:val="97DC7798"/>
    <w:lvl w:ilvl="0">
      <w:start w:val="1"/>
      <w:numFmt w:val="lowerLetter"/>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8">
    <w:nsid w:val="071D200F"/>
    <w:multiLevelType w:val="hybridMultilevel"/>
    <w:tmpl w:val="32B6ECD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0">
    <w:nsid w:val="12020D2F"/>
    <w:multiLevelType w:val="multilevel"/>
    <w:tmpl w:val="DF3EEFFA"/>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5410C7D"/>
    <w:multiLevelType w:val="hybridMultilevel"/>
    <w:tmpl w:val="885EE3BC"/>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FCD24A0"/>
    <w:multiLevelType w:val="multilevel"/>
    <w:tmpl w:val="97DC7798"/>
    <w:lvl w:ilvl="0">
      <w:start w:val="1"/>
      <w:numFmt w:val="lowerLetter"/>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3">
    <w:nsid w:val="228B6293"/>
    <w:multiLevelType w:val="multilevel"/>
    <w:tmpl w:val="78BA0F0C"/>
    <w:lvl w:ilvl="0">
      <w:start w:val="2"/>
      <w:numFmt w:val="lowerLetter"/>
      <w:lvlText w:val="%1."/>
      <w:lvlJc w:val="left"/>
      <w:pPr>
        <w:tabs>
          <w:tab w:val="num" w:pos="360"/>
        </w:tabs>
        <w:ind w:left="360" w:hanging="360"/>
      </w:pPr>
    </w:lvl>
    <w:lvl w:ilvl="1">
      <w:start w:val="1"/>
      <w:numFmt w:val="lowerLetter"/>
      <w:lvlText w:val="%2)"/>
      <w:lvlJc w:val="left"/>
      <w:pPr>
        <w:ind w:left="1080" w:hanging="360"/>
      </w:pPr>
      <w:rPr>
        <w:rFonts w:hint="default"/>
      </w:rPr>
    </w:lvl>
    <w:lvl w:ilvl="2">
      <w:start w:val="26"/>
      <w:numFmt w:val="bullet"/>
      <w:lvlText w:val=""/>
      <w:lvlJc w:val="left"/>
      <w:pPr>
        <w:ind w:left="1800" w:hanging="360"/>
      </w:pPr>
      <w:rPr>
        <w:rFonts w:ascii="Symbol" w:eastAsia="Times New Roman" w:hAnsi="Symbol" w:hint="default"/>
      </w:r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14">
    <w:nsid w:val="24CA0835"/>
    <w:multiLevelType w:val="hybridMultilevel"/>
    <w:tmpl w:val="084A3EB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F4227E2"/>
    <w:multiLevelType w:val="multilevel"/>
    <w:tmpl w:val="97DC7798"/>
    <w:lvl w:ilvl="0">
      <w:start w:val="1"/>
      <w:numFmt w:val="lowerLetter"/>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6">
    <w:nsid w:val="32AF17D4"/>
    <w:multiLevelType w:val="multilevel"/>
    <w:tmpl w:val="CE40FA52"/>
    <w:lvl w:ilvl="0">
      <w:start w:val="16"/>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6"/>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6A3455D"/>
    <w:multiLevelType w:val="multilevel"/>
    <w:tmpl w:val="8E165CC4"/>
    <w:lvl w:ilvl="0">
      <w:start w:val="3"/>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18">
    <w:nsid w:val="38AA0432"/>
    <w:multiLevelType w:val="multilevel"/>
    <w:tmpl w:val="97DC7798"/>
    <w:lvl w:ilvl="0">
      <w:start w:val="1"/>
      <w:numFmt w:val="lowerLetter"/>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9">
    <w:nsid w:val="3B125D9E"/>
    <w:multiLevelType w:val="multilevel"/>
    <w:tmpl w:val="97DC7798"/>
    <w:lvl w:ilvl="0">
      <w:start w:val="1"/>
      <w:numFmt w:val="lowerLetter"/>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0">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1">
    <w:nsid w:val="3EF618DD"/>
    <w:multiLevelType w:val="hybridMultilevel"/>
    <w:tmpl w:val="6ACC95F2"/>
    <w:lvl w:ilvl="0" w:tplc="04160019">
      <w:start w:val="1"/>
      <w:numFmt w:val="lowerLetter"/>
      <w:lvlText w:val="%1."/>
      <w:lvlJc w:val="left"/>
      <w:pPr>
        <w:ind w:left="36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nsid w:val="3FD51A3D"/>
    <w:multiLevelType w:val="hybridMultilevel"/>
    <w:tmpl w:val="8E30628E"/>
    <w:lvl w:ilvl="0" w:tplc="04160017">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nsid w:val="481E6A1A"/>
    <w:multiLevelType w:val="hybridMultilevel"/>
    <w:tmpl w:val="881AE5F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9DE15EC"/>
    <w:multiLevelType w:val="hybridMultilevel"/>
    <w:tmpl w:val="70AA8D9E"/>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C6924C8"/>
    <w:multiLevelType w:val="hybridMultilevel"/>
    <w:tmpl w:val="9A624C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622325A7"/>
    <w:multiLevelType w:val="hybridMultilevel"/>
    <w:tmpl w:val="7A7E9140"/>
    <w:lvl w:ilvl="0" w:tplc="04160019">
      <w:start w:val="1"/>
      <w:numFmt w:val="lowerLetter"/>
      <w:lvlText w:val="%1."/>
      <w:lvlJc w:val="left"/>
      <w:pPr>
        <w:ind w:left="720" w:hanging="360"/>
      </w:pPr>
    </w:lvl>
    <w:lvl w:ilvl="1" w:tplc="04160019">
      <w:start w:val="1"/>
      <w:numFmt w:val="lowerLetter"/>
      <w:lvlText w:val="%2."/>
      <w:lvlJc w:val="left"/>
      <w:pPr>
        <w:ind w:left="1211"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nsid w:val="65E42BFA"/>
    <w:multiLevelType w:val="multilevel"/>
    <w:tmpl w:val="91C6D822"/>
    <w:lvl w:ilvl="0">
      <w:start w:val="17"/>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9EE2A7B"/>
    <w:multiLevelType w:val="hybridMultilevel"/>
    <w:tmpl w:val="D6AE90C0"/>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B4F7814"/>
    <w:multiLevelType w:val="multilevel"/>
    <w:tmpl w:val="BD3AD718"/>
    <w:lvl w:ilvl="0">
      <w:start w:val="16"/>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6BDF0E46"/>
    <w:multiLevelType w:val="hybridMultilevel"/>
    <w:tmpl w:val="93AE072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CC16733"/>
    <w:multiLevelType w:val="multilevel"/>
    <w:tmpl w:val="B80EA08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33">
    <w:nsid w:val="6EB73E8A"/>
    <w:multiLevelType w:val="multilevel"/>
    <w:tmpl w:val="EA4C1998"/>
    <w:lvl w:ilvl="0">
      <w:start w:val="16"/>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4"/>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72060E86"/>
    <w:multiLevelType w:val="multilevel"/>
    <w:tmpl w:val="B9DCBF34"/>
    <w:lvl w:ilvl="0">
      <w:start w:val="1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35"/>
  </w:num>
  <w:num w:numId="2">
    <w:abstractNumId w:val="9"/>
  </w:num>
  <w:num w:numId="3">
    <w:abstractNumId w:val="26"/>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13"/>
  </w:num>
  <w:num w:numId="7">
    <w:abstractNumId w:val="17"/>
  </w:num>
  <w:num w:numId="8">
    <w:abstractNumId w:val="21"/>
  </w:num>
  <w:num w:numId="9">
    <w:abstractNumId w:val="27"/>
  </w:num>
  <w:num w:numId="10">
    <w:abstractNumId w:val="30"/>
  </w:num>
  <w:num w:numId="11">
    <w:abstractNumId w:val="33"/>
  </w:num>
  <w:num w:numId="12">
    <w:abstractNumId w:val="16"/>
  </w:num>
  <w:num w:numId="13">
    <w:abstractNumId w:val="34"/>
  </w:num>
  <w:num w:numId="14">
    <w:abstractNumId w:val="28"/>
  </w:num>
  <w:num w:numId="15">
    <w:abstractNumId w:val="10"/>
  </w:num>
  <w:num w:numId="16">
    <w:abstractNumId w:val="24"/>
  </w:num>
  <w:num w:numId="17">
    <w:abstractNumId w:val="11"/>
  </w:num>
  <w:num w:numId="18">
    <w:abstractNumId w:val="29"/>
  </w:num>
  <w:num w:numId="19">
    <w:abstractNumId w:val="25"/>
  </w:num>
  <w:num w:numId="20">
    <w:abstractNumId w:val="14"/>
  </w:num>
  <w:num w:numId="21">
    <w:abstractNumId w:val="8"/>
  </w:num>
  <w:num w:numId="22">
    <w:abstractNumId w:val="31"/>
  </w:num>
  <w:num w:numId="23">
    <w:abstractNumId w:val="23"/>
  </w:num>
  <w:num w:numId="24">
    <w:abstractNumId w:val="0"/>
  </w:num>
  <w:num w:numId="25">
    <w:abstractNumId w:val="1"/>
  </w:num>
  <w:num w:numId="26">
    <w:abstractNumId w:val="2"/>
  </w:num>
  <w:num w:numId="27">
    <w:abstractNumId w:val="3"/>
  </w:num>
  <w:num w:numId="28">
    <w:abstractNumId w:val="4"/>
  </w:num>
  <w:num w:numId="29">
    <w:abstractNumId w:val="22"/>
  </w:num>
  <w:num w:numId="30">
    <w:abstractNumId w:val="19"/>
  </w:num>
  <w:num w:numId="31">
    <w:abstractNumId w:val="6"/>
  </w:num>
  <w:num w:numId="32">
    <w:abstractNumId w:val="5"/>
  </w:num>
  <w:num w:numId="33">
    <w:abstractNumId w:val="7"/>
  </w:num>
  <w:num w:numId="34">
    <w:abstractNumId w:val="18"/>
  </w:num>
  <w:num w:numId="35">
    <w:abstractNumId w:val="12"/>
  </w:num>
  <w:num w:numId="36">
    <w:abstractNumId w:val="1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55298"/>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0D6"/>
    <w:rsid w:val="00035B64"/>
    <w:rsid w:val="00040363"/>
    <w:rsid w:val="000410F4"/>
    <w:rsid w:val="0004325F"/>
    <w:rsid w:val="00046C63"/>
    <w:rsid w:val="00046DFF"/>
    <w:rsid w:val="00050328"/>
    <w:rsid w:val="000507DD"/>
    <w:rsid w:val="00050CDA"/>
    <w:rsid w:val="000514C8"/>
    <w:rsid w:val="000518F0"/>
    <w:rsid w:val="0005257D"/>
    <w:rsid w:val="00054D6F"/>
    <w:rsid w:val="00056B57"/>
    <w:rsid w:val="00057150"/>
    <w:rsid w:val="00060FBD"/>
    <w:rsid w:val="0006113A"/>
    <w:rsid w:val="00065B86"/>
    <w:rsid w:val="00066DC7"/>
    <w:rsid w:val="0007263A"/>
    <w:rsid w:val="000727D1"/>
    <w:rsid w:val="00077089"/>
    <w:rsid w:val="00077134"/>
    <w:rsid w:val="0008168A"/>
    <w:rsid w:val="00081BF4"/>
    <w:rsid w:val="000868EA"/>
    <w:rsid w:val="0008712F"/>
    <w:rsid w:val="00091583"/>
    <w:rsid w:val="000918B3"/>
    <w:rsid w:val="000922F1"/>
    <w:rsid w:val="000A1961"/>
    <w:rsid w:val="000A2193"/>
    <w:rsid w:val="000A2980"/>
    <w:rsid w:val="000A34B2"/>
    <w:rsid w:val="000A7637"/>
    <w:rsid w:val="000B3B70"/>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0F6432"/>
    <w:rsid w:val="00100DA4"/>
    <w:rsid w:val="00100FFE"/>
    <w:rsid w:val="001014AA"/>
    <w:rsid w:val="00101AFC"/>
    <w:rsid w:val="001037A6"/>
    <w:rsid w:val="00104A76"/>
    <w:rsid w:val="00107182"/>
    <w:rsid w:val="00111B7B"/>
    <w:rsid w:val="001124F6"/>
    <w:rsid w:val="0011388C"/>
    <w:rsid w:val="001139A1"/>
    <w:rsid w:val="00114655"/>
    <w:rsid w:val="00120305"/>
    <w:rsid w:val="001225EC"/>
    <w:rsid w:val="00124F3B"/>
    <w:rsid w:val="001264BD"/>
    <w:rsid w:val="00126DB0"/>
    <w:rsid w:val="001278DD"/>
    <w:rsid w:val="00131E7A"/>
    <w:rsid w:val="001340F0"/>
    <w:rsid w:val="00141C58"/>
    <w:rsid w:val="001423FC"/>
    <w:rsid w:val="0014321C"/>
    <w:rsid w:val="00145B78"/>
    <w:rsid w:val="0014696A"/>
    <w:rsid w:val="001473F3"/>
    <w:rsid w:val="00147E6B"/>
    <w:rsid w:val="00150B9E"/>
    <w:rsid w:val="001529D1"/>
    <w:rsid w:val="001531A6"/>
    <w:rsid w:val="00153B75"/>
    <w:rsid w:val="00155F6C"/>
    <w:rsid w:val="00157D3E"/>
    <w:rsid w:val="001601B7"/>
    <w:rsid w:val="00160CC3"/>
    <w:rsid w:val="0016111A"/>
    <w:rsid w:val="001634DB"/>
    <w:rsid w:val="00165725"/>
    <w:rsid w:val="00167CBB"/>
    <w:rsid w:val="00167D7D"/>
    <w:rsid w:val="001733EF"/>
    <w:rsid w:val="00173576"/>
    <w:rsid w:val="00173A7F"/>
    <w:rsid w:val="00176689"/>
    <w:rsid w:val="00177B2D"/>
    <w:rsid w:val="00177B98"/>
    <w:rsid w:val="0018063C"/>
    <w:rsid w:val="001832CC"/>
    <w:rsid w:val="00186170"/>
    <w:rsid w:val="00186F0E"/>
    <w:rsid w:val="0019239D"/>
    <w:rsid w:val="00194E0B"/>
    <w:rsid w:val="00195B55"/>
    <w:rsid w:val="001A6973"/>
    <w:rsid w:val="001A6D58"/>
    <w:rsid w:val="001B6172"/>
    <w:rsid w:val="001C2EB5"/>
    <w:rsid w:val="001C3A32"/>
    <w:rsid w:val="001C4B7C"/>
    <w:rsid w:val="001C6209"/>
    <w:rsid w:val="001D029F"/>
    <w:rsid w:val="001D2025"/>
    <w:rsid w:val="001D2255"/>
    <w:rsid w:val="001D27F9"/>
    <w:rsid w:val="001D3083"/>
    <w:rsid w:val="001D7415"/>
    <w:rsid w:val="001E0252"/>
    <w:rsid w:val="001E0DA9"/>
    <w:rsid w:val="001E2433"/>
    <w:rsid w:val="001E4F10"/>
    <w:rsid w:val="001F35AF"/>
    <w:rsid w:val="001F4211"/>
    <w:rsid w:val="001F4E04"/>
    <w:rsid w:val="002075F0"/>
    <w:rsid w:val="00211096"/>
    <w:rsid w:val="00211E3A"/>
    <w:rsid w:val="00212013"/>
    <w:rsid w:val="00214FE0"/>
    <w:rsid w:val="00215278"/>
    <w:rsid w:val="002166C9"/>
    <w:rsid w:val="0022228C"/>
    <w:rsid w:val="00222D80"/>
    <w:rsid w:val="00230B31"/>
    <w:rsid w:val="0023125E"/>
    <w:rsid w:val="00231621"/>
    <w:rsid w:val="0023470C"/>
    <w:rsid w:val="00234822"/>
    <w:rsid w:val="00234BB9"/>
    <w:rsid w:val="00240CE1"/>
    <w:rsid w:val="00240DF9"/>
    <w:rsid w:val="00240F02"/>
    <w:rsid w:val="0024313F"/>
    <w:rsid w:val="00245FB3"/>
    <w:rsid w:val="00246412"/>
    <w:rsid w:val="0024671D"/>
    <w:rsid w:val="00253ABE"/>
    <w:rsid w:val="00254683"/>
    <w:rsid w:val="00255876"/>
    <w:rsid w:val="00257595"/>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6A6A"/>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383B"/>
    <w:rsid w:val="002E47E7"/>
    <w:rsid w:val="002E68E9"/>
    <w:rsid w:val="002F0614"/>
    <w:rsid w:val="002F16E0"/>
    <w:rsid w:val="002F54AF"/>
    <w:rsid w:val="002F661E"/>
    <w:rsid w:val="00301F66"/>
    <w:rsid w:val="003021FD"/>
    <w:rsid w:val="003032FE"/>
    <w:rsid w:val="0030685C"/>
    <w:rsid w:val="00310613"/>
    <w:rsid w:val="00311467"/>
    <w:rsid w:val="003129AC"/>
    <w:rsid w:val="00313D3D"/>
    <w:rsid w:val="00325EEA"/>
    <w:rsid w:val="00326F52"/>
    <w:rsid w:val="00330794"/>
    <w:rsid w:val="00331D73"/>
    <w:rsid w:val="00332A2E"/>
    <w:rsid w:val="00335FAF"/>
    <w:rsid w:val="00337CE0"/>
    <w:rsid w:val="003403E8"/>
    <w:rsid w:val="00342DDE"/>
    <w:rsid w:val="00343BDE"/>
    <w:rsid w:val="0034415D"/>
    <w:rsid w:val="003443F9"/>
    <w:rsid w:val="003462F3"/>
    <w:rsid w:val="003464CA"/>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0844"/>
    <w:rsid w:val="00381607"/>
    <w:rsid w:val="0038598E"/>
    <w:rsid w:val="003923E1"/>
    <w:rsid w:val="00392A83"/>
    <w:rsid w:val="00397A43"/>
    <w:rsid w:val="003A0D47"/>
    <w:rsid w:val="003A4EE2"/>
    <w:rsid w:val="003A597F"/>
    <w:rsid w:val="003A63EE"/>
    <w:rsid w:val="003A72C6"/>
    <w:rsid w:val="003A79AC"/>
    <w:rsid w:val="003B7E63"/>
    <w:rsid w:val="003B7F47"/>
    <w:rsid w:val="003C43D4"/>
    <w:rsid w:val="003C46CE"/>
    <w:rsid w:val="003C5752"/>
    <w:rsid w:val="003C5D84"/>
    <w:rsid w:val="003D0F98"/>
    <w:rsid w:val="003D2C45"/>
    <w:rsid w:val="003D6C7D"/>
    <w:rsid w:val="003D7619"/>
    <w:rsid w:val="003E456D"/>
    <w:rsid w:val="003E61FA"/>
    <w:rsid w:val="003F2634"/>
    <w:rsid w:val="003F7EF2"/>
    <w:rsid w:val="0040211C"/>
    <w:rsid w:val="00404406"/>
    <w:rsid w:val="00405B74"/>
    <w:rsid w:val="00410076"/>
    <w:rsid w:val="00412892"/>
    <w:rsid w:val="004133E7"/>
    <w:rsid w:val="00421079"/>
    <w:rsid w:val="00421122"/>
    <w:rsid w:val="004222AD"/>
    <w:rsid w:val="0042571F"/>
    <w:rsid w:val="0043031F"/>
    <w:rsid w:val="0043177E"/>
    <w:rsid w:val="00432AA7"/>
    <w:rsid w:val="00433A73"/>
    <w:rsid w:val="0043479E"/>
    <w:rsid w:val="00435064"/>
    <w:rsid w:val="004359E0"/>
    <w:rsid w:val="004362D0"/>
    <w:rsid w:val="00436388"/>
    <w:rsid w:val="00440ED1"/>
    <w:rsid w:val="0044392B"/>
    <w:rsid w:val="00444C0A"/>
    <w:rsid w:val="00445566"/>
    <w:rsid w:val="00445C15"/>
    <w:rsid w:val="00447C49"/>
    <w:rsid w:val="00447C8D"/>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4D3A"/>
    <w:rsid w:val="004779FD"/>
    <w:rsid w:val="00477CC0"/>
    <w:rsid w:val="0048361F"/>
    <w:rsid w:val="00483A9D"/>
    <w:rsid w:val="00483FEC"/>
    <w:rsid w:val="00486B47"/>
    <w:rsid w:val="00487ECB"/>
    <w:rsid w:val="00490CA7"/>
    <w:rsid w:val="00493B86"/>
    <w:rsid w:val="004A0258"/>
    <w:rsid w:val="004A0898"/>
    <w:rsid w:val="004A0AD6"/>
    <w:rsid w:val="004A0C31"/>
    <w:rsid w:val="004A2A85"/>
    <w:rsid w:val="004A2AB8"/>
    <w:rsid w:val="004A4602"/>
    <w:rsid w:val="004A66A5"/>
    <w:rsid w:val="004B34A2"/>
    <w:rsid w:val="004C2824"/>
    <w:rsid w:val="004C438A"/>
    <w:rsid w:val="004D1703"/>
    <w:rsid w:val="004D174D"/>
    <w:rsid w:val="004D1FEB"/>
    <w:rsid w:val="004D2731"/>
    <w:rsid w:val="004D7A73"/>
    <w:rsid w:val="004E189A"/>
    <w:rsid w:val="004E202D"/>
    <w:rsid w:val="004E2EEF"/>
    <w:rsid w:val="004E52F6"/>
    <w:rsid w:val="004E59EC"/>
    <w:rsid w:val="004E5D31"/>
    <w:rsid w:val="004F062F"/>
    <w:rsid w:val="004F231C"/>
    <w:rsid w:val="004F51FE"/>
    <w:rsid w:val="004F5258"/>
    <w:rsid w:val="005003CC"/>
    <w:rsid w:val="00510896"/>
    <w:rsid w:val="00513A7A"/>
    <w:rsid w:val="005158CA"/>
    <w:rsid w:val="0052047D"/>
    <w:rsid w:val="00520F95"/>
    <w:rsid w:val="005213C5"/>
    <w:rsid w:val="005214C2"/>
    <w:rsid w:val="00521E97"/>
    <w:rsid w:val="005300A5"/>
    <w:rsid w:val="00531C0E"/>
    <w:rsid w:val="00532FDC"/>
    <w:rsid w:val="00535644"/>
    <w:rsid w:val="00535B6A"/>
    <w:rsid w:val="00537DE4"/>
    <w:rsid w:val="00541BD7"/>
    <w:rsid w:val="00541BDD"/>
    <w:rsid w:val="00543384"/>
    <w:rsid w:val="00544222"/>
    <w:rsid w:val="0054427A"/>
    <w:rsid w:val="00545F4B"/>
    <w:rsid w:val="005472BE"/>
    <w:rsid w:val="005475B5"/>
    <w:rsid w:val="0054762E"/>
    <w:rsid w:val="00552898"/>
    <w:rsid w:val="005529A0"/>
    <w:rsid w:val="0055532A"/>
    <w:rsid w:val="005570C9"/>
    <w:rsid w:val="00557378"/>
    <w:rsid w:val="0055764A"/>
    <w:rsid w:val="00561C27"/>
    <w:rsid w:val="0056202E"/>
    <w:rsid w:val="005673AA"/>
    <w:rsid w:val="00573254"/>
    <w:rsid w:val="00575928"/>
    <w:rsid w:val="00575E9B"/>
    <w:rsid w:val="0058062C"/>
    <w:rsid w:val="005827CA"/>
    <w:rsid w:val="00584B60"/>
    <w:rsid w:val="00586D14"/>
    <w:rsid w:val="005922B7"/>
    <w:rsid w:val="00592E4B"/>
    <w:rsid w:val="0059631D"/>
    <w:rsid w:val="005A0A37"/>
    <w:rsid w:val="005A0F00"/>
    <w:rsid w:val="005A329E"/>
    <w:rsid w:val="005A59A4"/>
    <w:rsid w:val="005B0463"/>
    <w:rsid w:val="005B0E7D"/>
    <w:rsid w:val="005B4085"/>
    <w:rsid w:val="005B4D4C"/>
    <w:rsid w:val="005C6C85"/>
    <w:rsid w:val="005C770A"/>
    <w:rsid w:val="005D02A2"/>
    <w:rsid w:val="005D1244"/>
    <w:rsid w:val="005D3678"/>
    <w:rsid w:val="005D49E5"/>
    <w:rsid w:val="005D4C98"/>
    <w:rsid w:val="005D57D9"/>
    <w:rsid w:val="005D6082"/>
    <w:rsid w:val="005D7BA9"/>
    <w:rsid w:val="005D7E79"/>
    <w:rsid w:val="005E0CDA"/>
    <w:rsid w:val="005E7866"/>
    <w:rsid w:val="005E79C2"/>
    <w:rsid w:val="005F1894"/>
    <w:rsid w:val="005F1A41"/>
    <w:rsid w:val="00601D13"/>
    <w:rsid w:val="00601FC6"/>
    <w:rsid w:val="0060508E"/>
    <w:rsid w:val="00605F1B"/>
    <w:rsid w:val="00610DAC"/>
    <w:rsid w:val="00611881"/>
    <w:rsid w:val="00613959"/>
    <w:rsid w:val="006176EC"/>
    <w:rsid w:val="00623010"/>
    <w:rsid w:val="006234AD"/>
    <w:rsid w:val="00623517"/>
    <w:rsid w:val="00624B93"/>
    <w:rsid w:val="0063205D"/>
    <w:rsid w:val="00641A9E"/>
    <w:rsid w:val="00641F3F"/>
    <w:rsid w:val="00643AB0"/>
    <w:rsid w:val="00643E05"/>
    <w:rsid w:val="006445A2"/>
    <w:rsid w:val="00651AF4"/>
    <w:rsid w:val="0065328B"/>
    <w:rsid w:val="006613BE"/>
    <w:rsid w:val="00661BE1"/>
    <w:rsid w:val="0066508D"/>
    <w:rsid w:val="00667D02"/>
    <w:rsid w:val="00670DF1"/>
    <w:rsid w:val="00671BD2"/>
    <w:rsid w:val="006760F6"/>
    <w:rsid w:val="0068056E"/>
    <w:rsid w:val="00681E33"/>
    <w:rsid w:val="0068367C"/>
    <w:rsid w:val="00690550"/>
    <w:rsid w:val="00693080"/>
    <w:rsid w:val="0069475C"/>
    <w:rsid w:val="0069494F"/>
    <w:rsid w:val="0069529F"/>
    <w:rsid w:val="006970E9"/>
    <w:rsid w:val="006A4AE9"/>
    <w:rsid w:val="006A50CC"/>
    <w:rsid w:val="006A5BE1"/>
    <w:rsid w:val="006B199B"/>
    <w:rsid w:val="006B1AED"/>
    <w:rsid w:val="006B2AD6"/>
    <w:rsid w:val="006B3534"/>
    <w:rsid w:val="006B492A"/>
    <w:rsid w:val="006C0407"/>
    <w:rsid w:val="006C058A"/>
    <w:rsid w:val="006C1F9A"/>
    <w:rsid w:val="006D1C17"/>
    <w:rsid w:val="006D2796"/>
    <w:rsid w:val="006D297A"/>
    <w:rsid w:val="006D2EFD"/>
    <w:rsid w:val="006D353C"/>
    <w:rsid w:val="006D3757"/>
    <w:rsid w:val="006D6450"/>
    <w:rsid w:val="006D76F4"/>
    <w:rsid w:val="006D7DAB"/>
    <w:rsid w:val="006E0100"/>
    <w:rsid w:val="006E22C7"/>
    <w:rsid w:val="006E598E"/>
    <w:rsid w:val="006F150F"/>
    <w:rsid w:val="006F196B"/>
    <w:rsid w:val="006F41B9"/>
    <w:rsid w:val="006F5094"/>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17EA5"/>
    <w:rsid w:val="00720EA2"/>
    <w:rsid w:val="0072179D"/>
    <w:rsid w:val="007236AA"/>
    <w:rsid w:val="00724F26"/>
    <w:rsid w:val="0072625C"/>
    <w:rsid w:val="00727C48"/>
    <w:rsid w:val="007339E5"/>
    <w:rsid w:val="007342CF"/>
    <w:rsid w:val="007358D8"/>
    <w:rsid w:val="007375F8"/>
    <w:rsid w:val="00743E97"/>
    <w:rsid w:val="00746F1E"/>
    <w:rsid w:val="00747CE2"/>
    <w:rsid w:val="00751274"/>
    <w:rsid w:val="00751357"/>
    <w:rsid w:val="00751CE9"/>
    <w:rsid w:val="00752B66"/>
    <w:rsid w:val="007543F2"/>
    <w:rsid w:val="0075685D"/>
    <w:rsid w:val="00762E1E"/>
    <w:rsid w:val="0076407A"/>
    <w:rsid w:val="0077452D"/>
    <w:rsid w:val="00776ECE"/>
    <w:rsid w:val="007775E9"/>
    <w:rsid w:val="007844F8"/>
    <w:rsid w:val="007848E1"/>
    <w:rsid w:val="00785057"/>
    <w:rsid w:val="007853C5"/>
    <w:rsid w:val="00785AF0"/>
    <w:rsid w:val="00786492"/>
    <w:rsid w:val="00786DFE"/>
    <w:rsid w:val="007874CF"/>
    <w:rsid w:val="007916C2"/>
    <w:rsid w:val="007951F9"/>
    <w:rsid w:val="00795255"/>
    <w:rsid w:val="00795955"/>
    <w:rsid w:val="00796610"/>
    <w:rsid w:val="007A1C01"/>
    <w:rsid w:val="007A1E8E"/>
    <w:rsid w:val="007A33E1"/>
    <w:rsid w:val="007A74D2"/>
    <w:rsid w:val="007A7EA3"/>
    <w:rsid w:val="007B24CB"/>
    <w:rsid w:val="007B54DE"/>
    <w:rsid w:val="007B6ABB"/>
    <w:rsid w:val="007B79C2"/>
    <w:rsid w:val="007C068F"/>
    <w:rsid w:val="007C475B"/>
    <w:rsid w:val="007C6983"/>
    <w:rsid w:val="007D0881"/>
    <w:rsid w:val="007D0FE0"/>
    <w:rsid w:val="007D1D72"/>
    <w:rsid w:val="007D44BC"/>
    <w:rsid w:val="007E08A2"/>
    <w:rsid w:val="007E369E"/>
    <w:rsid w:val="007E4BD9"/>
    <w:rsid w:val="007F08F2"/>
    <w:rsid w:val="007F3D7D"/>
    <w:rsid w:val="007F4B0C"/>
    <w:rsid w:val="008029F8"/>
    <w:rsid w:val="008071D9"/>
    <w:rsid w:val="00807EA9"/>
    <w:rsid w:val="00811273"/>
    <w:rsid w:val="00814B88"/>
    <w:rsid w:val="00815EF9"/>
    <w:rsid w:val="008165A8"/>
    <w:rsid w:val="00821DF8"/>
    <w:rsid w:val="00823F41"/>
    <w:rsid w:val="00827029"/>
    <w:rsid w:val="008274C6"/>
    <w:rsid w:val="00831221"/>
    <w:rsid w:val="00831977"/>
    <w:rsid w:val="00834021"/>
    <w:rsid w:val="0083505F"/>
    <w:rsid w:val="00837A00"/>
    <w:rsid w:val="00840634"/>
    <w:rsid w:val="00840F18"/>
    <w:rsid w:val="00841629"/>
    <w:rsid w:val="00841A46"/>
    <w:rsid w:val="0084381C"/>
    <w:rsid w:val="00844485"/>
    <w:rsid w:val="008454F3"/>
    <w:rsid w:val="00845C27"/>
    <w:rsid w:val="008460B9"/>
    <w:rsid w:val="00846B58"/>
    <w:rsid w:val="00850F7A"/>
    <w:rsid w:val="00851484"/>
    <w:rsid w:val="0085183C"/>
    <w:rsid w:val="00851CB0"/>
    <w:rsid w:val="008537CD"/>
    <w:rsid w:val="00856CBA"/>
    <w:rsid w:val="008578C9"/>
    <w:rsid w:val="00857B2D"/>
    <w:rsid w:val="00863810"/>
    <w:rsid w:val="00865E95"/>
    <w:rsid w:val="00866F15"/>
    <w:rsid w:val="0087064F"/>
    <w:rsid w:val="0087152C"/>
    <w:rsid w:val="008736F1"/>
    <w:rsid w:val="00874E65"/>
    <w:rsid w:val="008774A0"/>
    <w:rsid w:val="00881BDE"/>
    <w:rsid w:val="00882BB3"/>
    <w:rsid w:val="008905CC"/>
    <w:rsid w:val="0089618C"/>
    <w:rsid w:val="008973A0"/>
    <w:rsid w:val="008A0C3B"/>
    <w:rsid w:val="008A3019"/>
    <w:rsid w:val="008A34D3"/>
    <w:rsid w:val="008A5217"/>
    <w:rsid w:val="008A6E70"/>
    <w:rsid w:val="008B0E1D"/>
    <w:rsid w:val="008B23F4"/>
    <w:rsid w:val="008B3BC1"/>
    <w:rsid w:val="008B42EB"/>
    <w:rsid w:val="008B4D9F"/>
    <w:rsid w:val="008B6C16"/>
    <w:rsid w:val="008B7E8F"/>
    <w:rsid w:val="008B7F26"/>
    <w:rsid w:val="008C0BDC"/>
    <w:rsid w:val="008C179C"/>
    <w:rsid w:val="008C4313"/>
    <w:rsid w:val="008C479A"/>
    <w:rsid w:val="008C6294"/>
    <w:rsid w:val="008D1491"/>
    <w:rsid w:val="008D27C4"/>
    <w:rsid w:val="008D4BDA"/>
    <w:rsid w:val="008D5032"/>
    <w:rsid w:val="008E24C5"/>
    <w:rsid w:val="008E265E"/>
    <w:rsid w:val="008E26C2"/>
    <w:rsid w:val="008E316D"/>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804"/>
    <w:rsid w:val="00912FEB"/>
    <w:rsid w:val="009132B6"/>
    <w:rsid w:val="0091333E"/>
    <w:rsid w:val="00916DF8"/>
    <w:rsid w:val="0092011F"/>
    <w:rsid w:val="00920488"/>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56E2"/>
    <w:rsid w:val="00936AC4"/>
    <w:rsid w:val="00941420"/>
    <w:rsid w:val="00941F72"/>
    <w:rsid w:val="00942747"/>
    <w:rsid w:val="009469BE"/>
    <w:rsid w:val="00947077"/>
    <w:rsid w:val="00952697"/>
    <w:rsid w:val="00952CB8"/>
    <w:rsid w:val="00955105"/>
    <w:rsid w:val="009563DD"/>
    <w:rsid w:val="00956C89"/>
    <w:rsid w:val="00957241"/>
    <w:rsid w:val="00960EF8"/>
    <w:rsid w:val="00961250"/>
    <w:rsid w:val="00961B49"/>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4B2E"/>
    <w:rsid w:val="0099717E"/>
    <w:rsid w:val="009973CD"/>
    <w:rsid w:val="0099797D"/>
    <w:rsid w:val="009A06D0"/>
    <w:rsid w:val="009A18B3"/>
    <w:rsid w:val="009A1DBD"/>
    <w:rsid w:val="009A22E1"/>
    <w:rsid w:val="009A2FB9"/>
    <w:rsid w:val="009A4623"/>
    <w:rsid w:val="009A5004"/>
    <w:rsid w:val="009A580B"/>
    <w:rsid w:val="009A6B9B"/>
    <w:rsid w:val="009A6EC7"/>
    <w:rsid w:val="009B31B8"/>
    <w:rsid w:val="009B39F6"/>
    <w:rsid w:val="009C2D8D"/>
    <w:rsid w:val="009C371E"/>
    <w:rsid w:val="009C5C69"/>
    <w:rsid w:val="009D0531"/>
    <w:rsid w:val="009D4AFE"/>
    <w:rsid w:val="009D52F6"/>
    <w:rsid w:val="009E0292"/>
    <w:rsid w:val="009F0704"/>
    <w:rsid w:val="009F1C74"/>
    <w:rsid w:val="009F4262"/>
    <w:rsid w:val="009F529E"/>
    <w:rsid w:val="009F5966"/>
    <w:rsid w:val="009F73B6"/>
    <w:rsid w:val="009F76F2"/>
    <w:rsid w:val="00A0371F"/>
    <w:rsid w:val="00A058B8"/>
    <w:rsid w:val="00A06C8A"/>
    <w:rsid w:val="00A074AE"/>
    <w:rsid w:val="00A07A61"/>
    <w:rsid w:val="00A100A4"/>
    <w:rsid w:val="00A10EA2"/>
    <w:rsid w:val="00A11721"/>
    <w:rsid w:val="00A11754"/>
    <w:rsid w:val="00A129EA"/>
    <w:rsid w:val="00A12F89"/>
    <w:rsid w:val="00A1536A"/>
    <w:rsid w:val="00A2043C"/>
    <w:rsid w:val="00A20FBC"/>
    <w:rsid w:val="00A21C4B"/>
    <w:rsid w:val="00A24EE8"/>
    <w:rsid w:val="00A27775"/>
    <w:rsid w:val="00A27801"/>
    <w:rsid w:val="00A3116C"/>
    <w:rsid w:val="00A31551"/>
    <w:rsid w:val="00A32C4B"/>
    <w:rsid w:val="00A36C6F"/>
    <w:rsid w:val="00A37477"/>
    <w:rsid w:val="00A406C3"/>
    <w:rsid w:val="00A409E6"/>
    <w:rsid w:val="00A40E6D"/>
    <w:rsid w:val="00A43822"/>
    <w:rsid w:val="00A44ECB"/>
    <w:rsid w:val="00A458BA"/>
    <w:rsid w:val="00A47AEE"/>
    <w:rsid w:val="00A57605"/>
    <w:rsid w:val="00A618BB"/>
    <w:rsid w:val="00A6286A"/>
    <w:rsid w:val="00A63CD2"/>
    <w:rsid w:val="00A65BC8"/>
    <w:rsid w:val="00A67644"/>
    <w:rsid w:val="00A72DF1"/>
    <w:rsid w:val="00A739C4"/>
    <w:rsid w:val="00A75284"/>
    <w:rsid w:val="00A753D3"/>
    <w:rsid w:val="00A75455"/>
    <w:rsid w:val="00A75937"/>
    <w:rsid w:val="00A760CF"/>
    <w:rsid w:val="00A774A5"/>
    <w:rsid w:val="00A80C30"/>
    <w:rsid w:val="00A8462A"/>
    <w:rsid w:val="00A8785B"/>
    <w:rsid w:val="00A90979"/>
    <w:rsid w:val="00A90CA9"/>
    <w:rsid w:val="00A94C41"/>
    <w:rsid w:val="00A96574"/>
    <w:rsid w:val="00AA1671"/>
    <w:rsid w:val="00AA199A"/>
    <w:rsid w:val="00AA1B73"/>
    <w:rsid w:val="00AA1DD3"/>
    <w:rsid w:val="00AB038E"/>
    <w:rsid w:val="00AB100C"/>
    <w:rsid w:val="00AB1863"/>
    <w:rsid w:val="00AB4FEA"/>
    <w:rsid w:val="00AC0559"/>
    <w:rsid w:val="00AC43C7"/>
    <w:rsid w:val="00AC4425"/>
    <w:rsid w:val="00AC4670"/>
    <w:rsid w:val="00AC4D6D"/>
    <w:rsid w:val="00AC61C1"/>
    <w:rsid w:val="00AC7D4A"/>
    <w:rsid w:val="00AD15E9"/>
    <w:rsid w:val="00AD1ABD"/>
    <w:rsid w:val="00AD38CC"/>
    <w:rsid w:val="00AD3EB8"/>
    <w:rsid w:val="00AD5CE9"/>
    <w:rsid w:val="00AD6C91"/>
    <w:rsid w:val="00AD78B8"/>
    <w:rsid w:val="00AE18D2"/>
    <w:rsid w:val="00AE3CD6"/>
    <w:rsid w:val="00AE3F79"/>
    <w:rsid w:val="00AE5D5F"/>
    <w:rsid w:val="00AE7BEF"/>
    <w:rsid w:val="00AF014F"/>
    <w:rsid w:val="00AF17D7"/>
    <w:rsid w:val="00AF256B"/>
    <w:rsid w:val="00AF28C8"/>
    <w:rsid w:val="00AF45F1"/>
    <w:rsid w:val="00AF4E4C"/>
    <w:rsid w:val="00AF66E5"/>
    <w:rsid w:val="00AF7954"/>
    <w:rsid w:val="00AF7CC6"/>
    <w:rsid w:val="00B014A8"/>
    <w:rsid w:val="00B032D6"/>
    <w:rsid w:val="00B0341A"/>
    <w:rsid w:val="00B03DBF"/>
    <w:rsid w:val="00B04E4B"/>
    <w:rsid w:val="00B05FF2"/>
    <w:rsid w:val="00B07D33"/>
    <w:rsid w:val="00B10246"/>
    <w:rsid w:val="00B10AD2"/>
    <w:rsid w:val="00B12CEE"/>
    <w:rsid w:val="00B15C66"/>
    <w:rsid w:val="00B15F12"/>
    <w:rsid w:val="00B163C2"/>
    <w:rsid w:val="00B23477"/>
    <w:rsid w:val="00B23CAE"/>
    <w:rsid w:val="00B244FB"/>
    <w:rsid w:val="00B26598"/>
    <w:rsid w:val="00B27C97"/>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1664"/>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274"/>
    <w:rsid w:val="00BC282F"/>
    <w:rsid w:val="00BC33B8"/>
    <w:rsid w:val="00BC5BFB"/>
    <w:rsid w:val="00BC6368"/>
    <w:rsid w:val="00BD0C9B"/>
    <w:rsid w:val="00BD107D"/>
    <w:rsid w:val="00BD1DBC"/>
    <w:rsid w:val="00BD278B"/>
    <w:rsid w:val="00BD5C01"/>
    <w:rsid w:val="00BD6AD9"/>
    <w:rsid w:val="00BD75B0"/>
    <w:rsid w:val="00BD7D4B"/>
    <w:rsid w:val="00BE18C2"/>
    <w:rsid w:val="00BE590A"/>
    <w:rsid w:val="00BE5F9B"/>
    <w:rsid w:val="00BF0D5E"/>
    <w:rsid w:val="00BF24DE"/>
    <w:rsid w:val="00BF3B56"/>
    <w:rsid w:val="00BF3BE6"/>
    <w:rsid w:val="00BF432D"/>
    <w:rsid w:val="00BF6ADC"/>
    <w:rsid w:val="00BF78A5"/>
    <w:rsid w:val="00C0030C"/>
    <w:rsid w:val="00C00C9D"/>
    <w:rsid w:val="00C03315"/>
    <w:rsid w:val="00C04A55"/>
    <w:rsid w:val="00C0556F"/>
    <w:rsid w:val="00C0685B"/>
    <w:rsid w:val="00C10CB5"/>
    <w:rsid w:val="00C1125A"/>
    <w:rsid w:val="00C12D3A"/>
    <w:rsid w:val="00C152BE"/>
    <w:rsid w:val="00C1531C"/>
    <w:rsid w:val="00C16E9C"/>
    <w:rsid w:val="00C17188"/>
    <w:rsid w:val="00C24930"/>
    <w:rsid w:val="00C24BEB"/>
    <w:rsid w:val="00C25FD4"/>
    <w:rsid w:val="00C30B63"/>
    <w:rsid w:val="00C31AD8"/>
    <w:rsid w:val="00C31D4F"/>
    <w:rsid w:val="00C400E5"/>
    <w:rsid w:val="00C42562"/>
    <w:rsid w:val="00C4313D"/>
    <w:rsid w:val="00C44B41"/>
    <w:rsid w:val="00C44F5B"/>
    <w:rsid w:val="00C4629F"/>
    <w:rsid w:val="00C50D80"/>
    <w:rsid w:val="00C50F84"/>
    <w:rsid w:val="00C52417"/>
    <w:rsid w:val="00C56DBE"/>
    <w:rsid w:val="00C61A18"/>
    <w:rsid w:val="00C637B3"/>
    <w:rsid w:val="00C64462"/>
    <w:rsid w:val="00C655E7"/>
    <w:rsid w:val="00C659D2"/>
    <w:rsid w:val="00C66B52"/>
    <w:rsid w:val="00C67B81"/>
    <w:rsid w:val="00C71727"/>
    <w:rsid w:val="00C737B4"/>
    <w:rsid w:val="00C73972"/>
    <w:rsid w:val="00C751B3"/>
    <w:rsid w:val="00C83099"/>
    <w:rsid w:val="00C8489A"/>
    <w:rsid w:val="00C85ABB"/>
    <w:rsid w:val="00C94B70"/>
    <w:rsid w:val="00C94FD7"/>
    <w:rsid w:val="00C96EC1"/>
    <w:rsid w:val="00C96F36"/>
    <w:rsid w:val="00C97A92"/>
    <w:rsid w:val="00C97EF8"/>
    <w:rsid w:val="00CA0F6B"/>
    <w:rsid w:val="00CA235E"/>
    <w:rsid w:val="00CA37B4"/>
    <w:rsid w:val="00CA7457"/>
    <w:rsid w:val="00CB0980"/>
    <w:rsid w:val="00CB1662"/>
    <w:rsid w:val="00CB2EFD"/>
    <w:rsid w:val="00CB4D46"/>
    <w:rsid w:val="00CB70C5"/>
    <w:rsid w:val="00CC0E5D"/>
    <w:rsid w:val="00CC21C2"/>
    <w:rsid w:val="00CC3EF5"/>
    <w:rsid w:val="00CC3F79"/>
    <w:rsid w:val="00CC513B"/>
    <w:rsid w:val="00CD36AF"/>
    <w:rsid w:val="00CD3AC9"/>
    <w:rsid w:val="00CD4CD3"/>
    <w:rsid w:val="00CD5E53"/>
    <w:rsid w:val="00CD7FEF"/>
    <w:rsid w:val="00CE0AFD"/>
    <w:rsid w:val="00CE12AC"/>
    <w:rsid w:val="00CE1BB6"/>
    <w:rsid w:val="00CE3384"/>
    <w:rsid w:val="00CE38C6"/>
    <w:rsid w:val="00CE6E71"/>
    <w:rsid w:val="00CF0AFD"/>
    <w:rsid w:val="00CF20EB"/>
    <w:rsid w:val="00CF6C30"/>
    <w:rsid w:val="00CF7288"/>
    <w:rsid w:val="00CF758F"/>
    <w:rsid w:val="00CF7D8C"/>
    <w:rsid w:val="00D0043B"/>
    <w:rsid w:val="00D02B40"/>
    <w:rsid w:val="00D06138"/>
    <w:rsid w:val="00D066F9"/>
    <w:rsid w:val="00D10642"/>
    <w:rsid w:val="00D11314"/>
    <w:rsid w:val="00D151AB"/>
    <w:rsid w:val="00D153A1"/>
    <w:rsid w:val="00D210A4"/>
    <w:rsid w:val="00D22AE6"/>
    <w:rsid w:val="00D24526"/>
    <w:rsid w:val="00D26062"/>
    <w:rsid w:val="00D26C3F"/>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10C8"/>
    <w:rsid w:val="00D721C3"/>
    <w:rsid w:val="00D72DCA"/>
    <w:rsid w:val="00D7396E"/>
    <w:rsid w:val="00D74055"/>
    <w:rsid w:val="00D75005"/>
    <w:rsid w:val="00D763DE"/>
    <w:rsid w:val="00D819BD"/>
    <w:rsid w:val="00D8252E"/>
    <w:rsid w:val="00D83310"/>
    <w:rsid w:val="00D847FB"/>
    <w:rsid w:val="00D84F74"/>
    <w:rsid w:val="00D87137"/>
    <w:rsid w:val="00D911F3"/>
    <w:rsid w:val="00D933E2"/>
    <w:rsid w:val="00D958E1"/>
    <w:rsid w:val="00D970D8"/>
    <w:rsid w:val="00DA03D8"/>
    <w:rsid w:val="00DA05EF"/>
    <w:rsid w:val="00DA193C"/>
    <w:rsid w:val="00DA23A9"/>
    <w:rsid w:val="00DB1253"/>
    <w:rsid w:val="00DB222F"/>
    <w:rsid w:val="00DB3000"/>
    <w:rsid w:val="00DB3A43"/>
    <w:rsid w:val="00DB578C"/>
    <w:rsid w:val="00DC2B3D"/>
    <w:rsid w:val="00DC35F4"/>
    <w:rsid w:val="00DC5A05"/>
    <w:rsid w:val="00DC7E0B"/>
    <w:rsid w:val="00DD10AD"/>
    <w:rsid w:val="00DD3530"/>
    <w:rsid w:val="00DD4ABC"/>
    <w:rsid w:val="00DD7396"/>
    <w:rsid w:val="00DD7562"/>
    <w:rsid w:val="00DD762B"/>
    <w:rsid w:val="00DE3C35"/>
    <w:rsid w:val="00DE62B7"/>
    <w:rsid w:val="00DF07F1"/>
    <w:rsid w:val="00DF2765"/>
    <w:rsid w:val="00DF2C35"/>
    <w:rsid w:val="00DF4330"/>
    <w:rsid w:val="00DF767A"/>
    <w:rsid w:val="00E0258A"/>
    <w:rsid w:val="00E05632"/>
    <w:rsid w:val="00E064CF"/>
    <w:rsid w:val="00E1100A"/>
    <w:rsid w:val="00E11160"/>
    <w:rsid w:val="00E11BE3"/>
    <w:rsid w:val="00E134C5"/>
    <w:rsid w:val="00E1429F"/>
    <w:rsid w:val="00E15B90"/>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403F3"/>
    <w:rsid w:val="00E405F2"/>
    <w:rsid w:val="00E410DC"/>
    <w:rsid w:val="00E52C38"/>
    <w:rsid w:val="00E52ED0"/>
    <w:rsid w:val="00E539C4"/>
    <w:rsid w:val="00E53FE3"/>
    <w:rsid w:val="00E5519B"/>
    <w:rsid w:val="00E56585"/>
    <w:rsid w:val="00E63CE4"/>
    <w:rsid w:val="00E657C4"/>
    <w:rsid w:val="00E726C4"/>
    <w:rsid w:val="00E728BE"/>
    <w:rsid w:val="00E7617C"/>
    <w:rsid w:val="00E818F7"/>
    <w:rsid w:val="00E83F7F"/>
    <w:rsid w:val="00E901F9"/>
    <w:rsid w:val="00E90F58"/>
    <w:rsid w:val="00E91532"/>
    <w:rsid w:val="00E91CCA"/>
    <w:rsid w:val="00E93123"/>
    <w:rsid w:val="00E94DFD"/>
    <w:rsid w:val="00E97DED"/>
    <w:rsid w:val="00EA28F2"/>
    <w:rsid w:val="00EA2B89"/>
    <w:rsid w:val="00EA4E3C"/>
    <w:rsid w:val="00EA4E78"/>
    <w:rsid w:val="00EB0902"/>
    <w:rsid w:val="00EB10BA"/>
    <w:rsid w:val="00EB1B14"/>
    <w:rsid w:val="00EB3594"/>
    <w:rsid w:val="00EB5865"/>
    <w:rsid w:val="00ED0E75"/>
    <w:rsid w:val="00ED1E64"/>
    <w:rsid w:val="00ED2DD0"/>
    <w:rsid w:val="00ED382E"/>
    <w:rsid w:val="00ED7827"/>
    <w:rsid w:val="00EE0073"/>
    <w:rsid w:val="00EE1750"/>
    <w:rsid w:val="00EE34B0"/>
    <w:rsid w:val="00EE4D56"/>
    <w:rsid w:val="00EF1A62"/>
    <w:rsid w:val="00EF2F4C"/>
    <w:rsid w:val="00EF5FAA"/>
    <w:rsid w:val="00F0101D"/>
    <w:rsid w:val="00F0710A"/>
    <w:rsid w:val="00F0727E"/>
    <w:rsid w:val="00F07D67"/>
    <w:rsid w:val="00F11D61"/>
    <w:rsid w:val="00F165D8"/>
    <w:rsid w:val="00F166C7"/>
    <w:rsid w:val="00F173BB"/>
    <w:rsid w:val="00F17EA1"/>
    <w:rsid w:val="00F23B38"/>
    <w:rsid w:val="00F332E6"/>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25B"/>
    <w:rsid w:val="00F573E7"/>
    <w:rsid w:val="00F641AD"/>
    <w:rsid w:val="00F67EC9"/>
    <w:rsid w:val="00F70465"/>
    <w:rsid w:val="00F7226B"/>
    <w:rsid w:val="00F7494B"/>
    <w:rsid w:val="00F75CDB"/>
    <w:rsid w:val="00F760C5"/>
    <w:rsid w:val="00F766A0"/>
    <w:rsid w:val="00F800EE"/>
    <w:rsid w:val="00F8289C"/>
    <w:rsid w:val="00F82A92"/>
    <w:rsid w:val="00F8399E"/>
    <w:rsid w:val="00F85795"/>
    <w:rsid w:val="00F85BCF"/>
    <w:rsid w:val="00F861B9"/>
    <w:rsid w:val="00F873E4"/>
    <w:rsid w:val="00F9003B"/>
    <w:rsid w:val="00F90897"/>
    <w:rsid w:val="00F936D9"/>
    <w:rsid w:val="00F93DF3"/>
    <w:rsid w:val="00F953E6"/>
    <w:rsid w:val="00F95A5A"/>
    <w:rsid w:val="00F97967"/>
    <w:rsid w:val="00FA085D"/>
    <w:rsid w:val="00FA1435"/>
    <w:rsid w:val="00FA1A36"/>
    <w:rsid w:val="00FA2DF0"/>
    <w:rsid w:val="00FA568B"/>
    <w:rsid w:val="00FA64AB"/>
    <w:rsid w:val="00FA721A"/>
    <w:rsid w:val="00FB01FC"/>
    <w:rsid w:val="00FB12B8"/>
    <w:rsid w:val="00FB3907"/>
    <w:rsid w:val="00FB6D11"/>
    <w:rsid w:val="00FC1DED"/>
    <w:rsid w:val="00FC30F1"/>
    <w:rsid w:val="00FC33ED"/>
    <w:rsid w:val="00FC3531"/>
    <w:rsid w:val="00FC4A84"/>
    <w:rsid w:val="00FC55D8"/>
    <w:rsid w:val="00FC5D54"/>
    <w:rsid w:val="00FC6002"/>
    <w:rsid w:val="00FD0106"/>
    <w:rsid w:val="00FD0E22"/>
    <w:rsid w:val="00FD72BD"/>
    <w:rsid w:val="00FD7E63"/>
    <w:rsid w:val="00FE0BE4"/>
    <w:rsid w:val="00FE1B85"/>
    <w:rsid w:val="00FE25EB"/>
    <w:rsid w:val="00FF128C"/>
    <w:rsid w:val="00FF2941"/>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uiPriority w:val="99"/>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basedOn w:val="Fontepargpadro"/>
    <w:link w:val="Ttulo9"/>
    <w:rsid w:val="003403E8"/>
    <w:rPr>
      <w:i/>
      <w:iCs/>
      <w:sz w:val="24"/>
    </w:rPr>
  </w:style>
  <w:style w:type="paragraph" w:customStyle="1" w:styleId="PargrafodaLista11">
    <w:name w:val="Parágrafo da Lista11"/>
    <w:basedOn w:val="Normal"/>
    <w:rsid w:val="006445A2"/>
    <w:pPr>
      <w:suppressAutoHyphens/>
      <w:spacing w:line="100" w:lineRule="atLeast"/>
      <w:ind w:left="720"/>
    </w:pPr>
    <w:rPr>
      <w:sz w:val="20"/>
      <w:lang w:eastAsia="zh-CN"/>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ic.com.br/publique/cgi/cgilua.exe/sys/start.htm?sid=3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st.jus.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bic.com.br/publique/cgi/cgilua.exe/sys/start.htm?sid=3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citacao.bomjardim@gmail.com" TargetMode="External"/><Relationship Id="rId4" Type="http://schemas.openxmlformats.org/officeDocument/2006/relationships/settings" Target="settings.xml"/><Relationship Id="rId9" Type="http://schemas.openxmlformats.org/officeDocument/2006/relationships/hyperlink" Target="http://www.tst.jus.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FD267-17F5-45BA-B5E8-C54335D43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4</TotalTime>
  <Pages>44</Pages>
  <Words>13935</Words>
  <Characters>75255</Characters>
  <Application>Microsoft Office Word</Application>
  <DocSecurity>0</DocSecurity>
  <Lines>627</Lines>
  <Paragraphs>178</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89012</CharactersWithSpaces>
  <SharedDoc>false</SharedDoc>
  <HLinks>
    <vt:vector size="42" baseType="variant">
      <vt:variant>
        <vt:i4>5832765</vt:i4>
      </vt:variant>
      <vt:variant>
        <vt:i4>18</vt:i4>
      </vt:variant>
      <vt:variant>
        <vt:i4>0</vt:i4>
      </vt:variant>
      <vt:variant>
        <vt:i4>5</vt:i4>
      </vt:variant>
      <vt:variant>
        <vt:lpwstr>mailto:cemafa@yahoo.com.br</vt:lpwstr>
      </vt:variant>
      <vt:variant>
        <vt:lpwstr/>
      </vt:variant>
      <vt:variant>
        <vt:i4>2424852</vt:i4>
      </vt:variant>
      <vt:variant>
        <vt:i4>15</vt:i4>
      </vt:variant>
      <vt:variant>
        <vt:i4>0</vt:i4>
      </vt:variant>
      <vt:variant>
        <vt:i4>5</vt:i4>
      </vt:variant>
      <vt:variant>
        <vt:lpwstr>mailto:moreira.bj@bol.com.br</vt:lpwstr>
      </vt:variant>
      <vt:variant>
        <vt:lpwstr/>
      </vt:variant>
      <vt:variant>
        <vt:i4>8323108</vt:i4>
      </vt:variant>
      <vt:variant>
        <vt:i4>12</vt:i4>
      </vt:variant>
      <vt:variant>
        <vt:i4>0</vt:i4>
      </vt:variant>
      <vt:variant>
        <vt:i4>5</vt:i4>
      </vt:variant>
      <vt:variant>
        <vt:lpwstr>http://www.tst.jus.br/</vt:lpwstr>
      </vt:variant>
      <vt:variant>
        <vt:lpwstr/>
      </vt:variant>
      <vt:variant>
        <vt:i4>1441919</vt:i4>
      </vt:variant>
      <vt:variant>
        <vt:i4>9</vt:i4>
      </vt:variant>
      <vt:variant>
        <vt:i4>0</vt:i4>
      </vt:variant>
      <vt:variant>
        <vt:i4>5</vt:i4>
      </vt:variant>
      <vt:variant>
        <vt:lpwstr>mailto:licitacao.bomjardim@gmail.com</vt:lpwstr>
      </vt:variant>
      <vt:variant>
        <vt:lpwstr/>
      </vt:variant>
      <vt:variant>
        <vt:i4>8323108</vt:i4>
      </vt:variant>
      <vt:variant>
        <vt:i4>6</vt:i4>
      </vt:variant>
      <vt:variant>
        <vt:i4>0</vt:i4>
      </vt:variant>
      <vt:variant>
        <vt:i4>5</vt:i4>
      </vt:variant>
      <vt:variant>
        <vt:lpwstr>http://www.tst.jus.br/</vt:lpwstr>
      </vt:variant>
      <vt:variant>
        <vt:lpwstr/>
      </vt:variant>
      <vt:variant>
        <vt:i4>5832765</vt:i4>
      </vt:variant>
      <vt:variant>
        <vt:i4>3</vt:i4>
      </vt:variant>
      <vt:variant>
        <vt:i4>0</vt:i4>
      </vt:variant>
      <vt:variant>
        <vt:i4>5</vt:i4>
      </vt:variant>
      <vt:variant>
        <vt:lpwstr>mailto:cemafa@yahoo.com.br</vt:lpwstr>
      </vt:variant>
      <vt:variant>
        <vt:lpwstr/>
      </vt:variant>
      <vt:variant>
        <vt:i4>2424852</vt:i4>
      </vt:variant>
      <vt:variant>
        <vt:i4>0</vt:i4>
      </vt:variant>
      <vt:variant>
        <vt:i4>0</vt:i4>
      </vt:variant>
      <vt:variant>
        <vt:i4>5</vt:i4>
      </vt:variant>
      <vt:variant>
        <vt:lpwstr>mailto:moreira.bj@bol.com.br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2018-01-18T17:04:00Z</cp:lastPrinted>
  <dcterms:created xsi:type="dcterms:W3CDTF">2018-01-30T13:05:00Z</dcterms:created>
  <dcterms:modified xsi:type="dcterms:W3CDTF">2018-01-30T13:05:00Z</dcterms:modified>
</cp:coreProperties>
</file>